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5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25"/>
        <w:gridCol w:w="2758"/>
        <w:gridCol w:w="1234"/>
        <w:gridCol w:w="837"/>
        <w:gridCol w:w="112"/>
        <w:gridCol w:w="938"/>
        <w:gridCol w:w="268"/>
        <w:gridCol w:w="32"/>
        <w:gridCol w:w="728"/>
        <w:gridCol w:w="226"/>
        <w:gridCol w:w="1034"/>
      </w:tblGrid>
      <w:tr w:rsidR="00697BE3" w14:paraId="2DE100C2" w14:textId="77777777" w:rsidTr="00697BE3">
        <w:trPr>
          <w:trHeight w:val="432"/>
        </w:trPr>
        <w:tc>
          <w:tcPr>
            <w:tcW w:w="7225" w:type="dxa"/>
            <w:tcBorders>
              <w:top w:val="single" w:sz="4" w:space="0" w:color="auto"/>
              <w:left w:val="single" w:sz="4" w:space="0" w:color="auto"/>
              <w:bottom w:val="single" w:sz="4" w:space="0" w:color="auto"/>
              <w:right w:val="single" w:sz="4" w:space="0" w:color="auto"/>
            </w:tcBorders>
            <w:vAlign w:val="center"/>
            <w:hideMark/>
          </w:tcPr>
          <w:p w14:paraId="6639FF96" w14:textId="77777777" w:rsidR="00697BE3" w:rsidRDefault="00697BE3" w:rsidP="00697BE3">
            <w:pPr>
              <w:spacing w:after="0" w:line="240" w:lineRule="auto"/>
              <w:rPr>
                <w:rFonts w:ascii="Arial Narrow" w:hAnsi="Arial Narrow" w:cs="Arial"/>
                <w:b/>
                <w:sz w:val="20"/>
                <w:szCs w:val="20"/>
              </w:rPr>
            </w:pPr>
            <w:r>
              <w:rPr>
                <w:rFonts w:ascii="Arial Narrow" w:hAnsi="Arial Narrow" w:cs="Arial"/>
                <w:b/>
                <w:sz w:val="20"/>
                <w:szCs w:val="20"/>
              </w:rPr>
              <w:t xml:space="preserve">Activity/Work Task: </w:t>
            </w:r>
            <w:r>
              <w:rPr>
                <w:rFonts w:ascii="Arial Narrow" w:hAnsi="Arial Narrow"/>
                <w:sz w:val="16"/>
                <w:szCs w:val="16"/>
              </w:rPr>
              <w:t xml:space="preserve"> </w:t>
            </w:r>
            <w:r>
              <w:rPr>
                <w:rFonts w:ascii="Arial Narrow" w:hAnsi="Arial Narrow"/>
                <w:sz w:val="20"/>
                <w:szCs w:val="20"/>
              </w:rPr>
              <w:t>Driving Personal Vehicle or Contractor-Provided Vehicle/Commuting/Desert Driving</w:t>
            </w:r>
          </w:p>
        </w:tc>
        <w:tc>
          <w:tcPr>
            <w:tcW w:w="6907" w:type="dxa"/>
            <w:gridSpan w:val="8"/>
            <w:tcBorders>
              <w:top w:val="single" w:sz="4" w:space="0" w:color="auto"/>
              <w:left w:val="single" w:sz="4" w:space="0" w:color="auto"/>
              <w:bottom w:val="single" w:sz="4" w:space="0" w:color="auto"/>
              <w:right w:val="single" w:sz="4" w:space="0" w:color="auto"/>
            </w:tcBorders>
            <w:vAlign w:val="center"/>
            <w:hideMark/>
          </w:tcPr>
          <w:p w14:paraId="5A0EFD66" w14:textId="77777777" w:rsidR="00697BE3" w:rsidRDefault="00697BE3" w:rsidP="00697BE3">
            <w:pPr>
              <w:spacing w:after="0" w:line="240" w:lineRule="auto"/>
              <w:jc w:val="center"/>
              <w:rPr>
                <w:rFonts w:ascii="Arial Narrow" w:hAnsi="Arial Narrow" w:cs="Arial"/>
                <w:b/>
                <w:sz w:val="24"/>
                <w:szCs w:val="24"/>
              </w:rPr>
            </w:pPr>
            <w:r>
              <w:rPr>
                <w:rFonts w:ascii="Arial Narrow" w:hAnsi="Arial Narrow" w:cs="Arial"/>
                <w:b/>
              </w:rPr>
              <w:t>Overall Risk Assessment Code (RAC)  (Use highest code)</w:t>
            </w:r>
          </w:p>
        </w:tc>
        <w:tc>
          <w:tcPr>
            <w:tcW w:w="1260" w:type="dxa"/>
            <w:gridSpan w:val="2"/>
            <w:tcBorders>
              <w:top w:val="single" w:sz="4" w:space="0" w:color="auto"/>
              <w:left w:val="single" w:sz="4" w:space="0" w:color="auto"/>
              <w:bottom w:val="single" w:sz="4" w:space="0" w:color="auto"/>
              <w:right w:val="single" w:sz="4" w:space="0" w:color="auto"/>
            </w:tcBorders>
            <w:shd w:val="clear" w:color="auto" w:fill="FFFF00"/>
            <w:vAlign w:val="center"/>
            <w:hideMark/>
          </w:tcPr>
          <w:p w14:paraId="0C1C1F14" w14:textId="77777777" w:rsidR="00697BE3" w:rsidRDefault="00697BE3" w:rsidP="00697BE3">
            <w:pPr>
              <w:spacing w:after="0" w:line="240" w:lineRule="auto"/>
              <w:jc w:val="center"/>
              <w:rPr>
                <w:rFonts w:ascii="Arial Narrow" w:hAnsi="Arial Narrow" w:cs="Arial"/>
                <w:b/>
                <w:sz w:val="28"/>
                <w:szCs w:val="28"/>
                <w:highlight w:val="red"/>
              </w:rPr>
            </w:pPr>
            <w:r>
              <w:rPr>
                <w:rFonts w:ascii="Arial Narrow" w:hAnsi="Arial Narrow" w:cs="Arial"/>
                <w:b/>
                <w:sz w:val="28"/>
                <w:szCs w:val="28"/>
              </w:rPr>
              <w:t>M</w:t>
            </w:r>
          </w:p>
        </w:tc>
      </w:tr>
      <w:tr w:rsidR="00697BE3" w14:paraId="53FA861E" w14:textId="77777777" w:rsidTr="00697BE3">
        <w:trPr>
          <w:trHeight w:val="432"/>
        </w:trPr>
        <w:tc>
          <w:tcPr>
            <w:tcW w:w="7225" w:type="dxa"/>
            <w:tcBorders>
              <w:top w:val="single" w:sz="4" w:space="0" w:color="auto"/>
              <w:left w:val="single" w:sz="4" w:space="0" w:color="auto"/>
              <w:bottom w:val="single" w:sz="4" w:space="0" w:color="auto"/>
              <w:right w:val="single" w:sz="4" w:space="0" w:color="auto"/>
            </w:tcBorders>
            <w:vAlign w:val="center"/>
            <w:hideMark/>
          </w:tcPr>
          <w:p w14:paraId="2BE6D8B0" w14:textId="77777777" w:rsidR="00697BE3" w:rsidRDefault="00697BE3" w:rsidP="00697BE3">
            <w:pPr>
              <w:spacing w:after="0" w:line="240" w:lineRule="auto"/>
              <w:rPr>
                <w:rFonts w:ascii="Arial Narrow" w:hAnsi="Arial Narrow" w:cs="Arial"/>
                <w:b/>
                <w:bCs/>
                <w:sz w:val="28"/>
                <w:szCs w:val="28"/>
              </w:rPr>
            </w:pPr>
            <w:r>
              <w:rPr>
                <w:rFonts w:ascii="Arial Narrow" w:hAnsi="Arial Narrow" w:cs="Arial"/>
                <w:b/>
                <w:sz w:val="20"/>
                <w:szCs w:val="20"/>
              </w:rPr>
              <w:t xml:space="preserve">Project Location: </w:t>
            </w:r>
          </w:p>
        </w:tc>
        <w:tc>
          <w:tcPr>
            <w:tcW w:w="8167" w:type="dxa"/>
            <w:gridSpan w:val="10"/>
            <w:tcBorders>
              <w:top w:val="single" w:sz="4" w:space="0" w:color="auto"/>
              <w:left w:val="single" w:sz="4" w:space="0" w:color="auto"/>
              <w:bottom w:val="single" w:sz="4" w:space="0" w:color="auto"/>
              <w:right w:val="single" w:sz="4" w:space="0" w:color="auto"/>
            </w:tcBorders>
            <w:vAlign w:val="center"/>
            <w:hideMark/>
          </w:tcPr>
          <w:p w14:paraId="521392FB" w14:textId="77777777" w:rsidR="00697BE3" w:rsidRDefault="00697BE3" w:rsidP="00697BE3">
            <w:pPr>
              <w:spacing w:after="0" w:line="240" w:lineRule="auto"/>
              <w:jc w:val="center"/>
              <w:rPr>
                <w:rFonts w:ascii="Arial Narrow" w:hAnsi="Arial Narrow" w:cs="Arial"/>
                <w:b/>
                <w:bCs/>
                <w:sz w:val="28"/>
                <w:szCs w:val="28"/>
              </w:rPr>
            </w:pPr>
            <w:r>
              <w:rPr>
                <w:rFonts w:ascii="Arial Narrow" w:hAnsi="Arial Narrow" w:cs="Arial"/>
                <w:b/>
                <w:bCs/>
                <w:sz w:val="28"/>
                <w:szCs w:val="28"/>
              </w:rPr>
              <w:t>Risk Assessment Code (RAC) Matrix</w:t>
            </w:r>
          </w:p>
        </w:tc>
      </w:tr>
      <w:tr w:rsidR="00697BE3" w14:paraId="703A43AF" w14:textId="77777777" w:rsidTr="00697BE3">
        <w:trPr>
          <w:trHeight w:val="460"/>
        </w:trPr>
        <w:tc>
          <w:tcPr>
            <w:tcW w:w="7225" w:type="dxa"/>
            <w:tcBorders>
              <w:top w:val="single" w:sz="4" w:space="0" w:color="auto"/>
              <w:left w:val="single" w:sz="4" w:space="0" w:color="auto"/>
              <w:bottom w:val="single" w:sz="4" w:space="0" w:color="auto"/>
              <w:right w:val="single" w:sz="4" w:space="0" w:color="auto"/>
            </w:tcBorders>
            <w:vAlign w:val="center"/>
            <w:hideMark/>
          </w:tcPr>
          <w:p w14:paraId="4CF80C0F" w14:textId="77777777" w:rsidR="00697BE3" w:rsidRDefault="00697BE3" w:rsidP="00697BE3">
            <w:pPr>
              <w:spacing w:after="0" w:line="240" w:lineRule="auto"/>
              <w:rPr>
                <w:rFonts w:ascii="Arial Narrow" w:hAnsi="Arial Narrow" w:cs="Times New Roman"/>
                <w:b/>
                <w:sz w:val="24"/>
                <w:szCs w:val="24"/>
              </w:rPr>
            </w:pPr>
            <w:r>
              <w:rPr>
                <w:rFonts w:ascii="Arial Narrow" w:hAnsi="Arial Narrow" w:cs="Arial"/>
                <w:b/>
                <w:sz w:val="20"/>
                <w:szCs w:val="20"/>
              </w:rPr>
              <w:t xml:space="preserve">Contract Number:  </w:t>
            </w:r>
          </w:p>
        </w:tc>
        <w:tc>
          <w:tcPr>
            <w:tcW w:w="2758" w:type="dxa"/>
            <w:vMerge w:val="restart"/>
            <w:tcBorders>
              <w:top w:val="single" w:sz="4" w:space="0" w:color="auto"/>
              <w:left w:val="single" w:sz="4" w:space="0" w:color="auto"/>
              <w:bottom w:val="single" w:sz="4" w:space="0" w:color="auto"/>
              <w:right w:val="single" w:sz="4" w:space="0" w:color="auto"/>
            </w:tcBorders>
            <w:vAlign w:val="center"/>
            <w:hideMark/>
          </w:tcPr>
          <w:p w14:paraId="62F36926" w14:textId="77777777" w:rsidR="00697BE3" w:rsidRDefault="00697BE3" w:rsidP="00697BE3">
            <w:pPr>
              <w:spacing w:after="0" w:line="240" w:lineRule="auto"/>
              <w:jc w:val="center"/>
              <w:rPr>
                <w:rFonts w:ascii="Arial Narrow" w:hAnsi="Arial Narrow"/>
                <w:b/>
              </w:rPr>
            </w:pPr>
            <w:r>
              <w:rPr>
                <w:rFonts w:ascii="Arial Narrow" w:hAnsi="Arial Narrow" w:cs="Arial"/>
                <w:b/>
                <w:bCs/>
                <w:sz w:val="28"/>
                <w:szCs w:val="28"/>
              </w:rPr>
              <w:t>Severity</w:t>
            </w:r>
          </w:p>
        </w:tc>
        <w:tc>
          <w:tcPr>
            <w:tcW w:w="5409" w:type="dxa"/>
            <w:gridSpan w:val="9"/>
            <w:tcBorders>
              <w:top w:val="single" w:sz="4" w:space="0" w:color="auto"/>
              <w:left w:val="single" w:sz="4" w:space="0" w:color="auto"/>
              <w:bottom w:val="single" w:sz="4" w:space="0" w:color="auto"/>
              <w:right w:val="single" w:sz="4" w:space="0" w:color="auto"/>
            </w:tcBorders>
            <w:vAlign w:val="center"/>
            <w:hideMark/>
          </w:tcPr>
          <w:p w14:paraId="2F15BE82" w14:textId="77777777" w:rsidR="00697BE3" w:rsidRDefault="00697BE3" w:rsidP="00697BE3">
            <w:pPr>
              <w:spacing w:after="0" w:line="240" w:lineRule="auto"/>
              <w:jc w:val="center"/>
              <w:rPr>
                <w:rFonts w:ascii="Arial Narrow" w:hAnsi="Arial Narrow" w:cs="Arial"/>
                <w:b/>
                <w:sz w:val="28"/>
                <w:szCs w:val="28"/>
              </w:rPr>
            </w:pPr>
            <w:r>
              <w:rPr>
                <w:rFonts w:ascii="Arial Narrow" w:hAnsi="Arial Narrow" w:cs="Arial"/>
                <w:b/>
                <w:sz w:val="28"/>
                <w:szCs w:val="28"/>
              </w:rPr>
              <w:t>Probability</w:t>
            </w:r>
          </w:p>
        </w:tc>
      </w:tr>
      <w:tr w:rsidR="00697BE3" w14:paraId="410F12B1" w14:textId="77777777" w:rsidTr="00697BE3">
        <w:trPr>
          <w:trHeight w:val="370"/>
        </w:trPr>
        <w:tc>
          <w:tcPr>
            <w:tcW w:w="7225" w:type="dxa"/>
            <w:tcBorders>
              <w:top w:val="single" w:sz="4" w:space="0" w:color="auto"/>
              <w:left w:val="single" w:sz="4" w:space="0" w:color="auto"/>
              <w:bottom w:val="single" w:sz="4" w:space="0" w:color="auto"/>
              <w:right w:val="single" w:sz="4" w:space="0" w:color="auto"/>
            </w:tcBorders>
            <w:vAlign w:val="center"/>
            <w:hideMark/>
          </w:tcPr>
          <w:p w14:paraId="06439533" w14:textId="77777777" w:rsidR="00697BE3" w:rsidRDefault="00697BE3" w:rsidP="00697BE3">
            <w:pPr>
              <w:spacing w:after="0" w:line="240" w:lineRule="auto"/>
              <w:rPr>
                <w:rFonts w:ascii="Arial Narrow" w:hAnsi="Arial Narrow" w:cs="Arial"/>
                <w:b/>
                <w:sz w:val="16"/>
                <w:szCs w:val="16"/>
              </w:rPr>
            </w:pPr>
            <w:r>
              <w:rPr>
                <w:rFonts w:ascii="Arial Narrow" w:hAnsi="Arial Narrow" w:cs="Arial"/>
                <w:b/>
                <w:sz w:val="20"/>
                <w:szCs w:val="20"/>
              </w:rPr>
              <w:t xml:space="preserve">Date Prepared: </w:t>
            </w:r>
          </w:p>
        </w:tc>
        <w:tc>
          <w:tcPr>
            <w:tcW w:w="2758" w:type="dxa"/>
            <w:vMerge/>
            <w:tcBorders>
              <w:top w:val="single" w:sz="4" w:space="0" w:color="auto"/>
              <w:left w:val="single" w:sz="4" w:space="0" w:color="auto"/>
              <w:bottom w:val="single" w:sz="4" w:space="0" w:color="auto"/>
              <w:right w:val="single" w:sz="4" w:space="0" w:color="auto"/>
            </w:tcBorders>
            <w:vAlign w:val="center"/>
            <w:hideMark/>
          </w:tcPr>
          <w:p w14:paraId="69BF8C7B" w14:textId="77777777" w:rsidR="00697BE3" w:rsidRDefault="00697BE3" w:rsidP="00697BE3">
            <w:pPr>
              <w:spacing w:after="0" w:line="240" w:lineRule="auto"/>
              <w:rPr>
                <w:rFonts w:ascii="Arial Narrow" w:hAnsi="Arial Narrow"/>
                <w:b/>
                <w:sz w:val="24"/>
                <w:szCs w:val="24"/>
                <w:lang w:eastAsia="ja-JP"/>
              </w:rPr>
            </w:pPr>
          </w:p>
        </w:tc>
        <w:tc>
          <w:tcPr>
            <w:tcW w:w="1234" w:type="dxa"/>
            <w:tcBorders>
              <w:top w:val="single" w:sz="4" w:space="0" w:color="auto"/>
              <w:left w:val="single" w:sz="4" w:space="0" w:color="auto"/>
              <w:bottom w:val="single" w:sz="4" w:space="0" w:color="auto"/>
              <w:right w:val="single" w:sz="4" w:space="0" w:color="auto"/>
            </w:tcBorders>
            <w:vAlign w:val="center"/>
            <w:hideMark/>
          </w:tcPr>
          <w:p w14:paraId="747D4B68"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Frequent</w:t>
            </w:r>
          </w:p>
          <w:p w14:paraId="05C2D73C"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(F)</w:t>
            </w:r>
          </w:p>
        </w:tc>
        <w:tc>
          <w:tcPr>
            <w:tcW w:w="837" w:type="dxa"/>
            <w:tcBorders>
              <w:top w:val="single" w:sz="4" w:space="0" w:color="auto"/>
              <w:left w:val="single" w:sz="4" w:space="0" w:color="auto"/>
              <w:bottom w:val="single" w:sz="4" w:space="0" w:color="auto"/>
              <w:right w:val="single" w:sz="4" w:space="0" w:color="auto"/>
            </w:tcBorders>
            <w:vAlign w:val="center"/>
            <w:hideMark/>
          </w:tcPr>
          <w:p w14:paraId="1EC7D56B"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Likely</w:t>
            </w:r>
          </w:p>
          <w:p w14:paraId="73531B52"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(L)</w:t>
            </w:r>
          </w:p>
        </w:tc>
        <w:tc>
          <w:tcPr>
            <w:tcW w:w="1350" w:type="dxa"/>
            <w:gridSpan w:val="4"/>
            <w:tcBorders>
              <w:top w:val="single" w:sz="4" w:space="0" w:color="auto"/>
              <w:left w:val="single" w:sz="4" w:space="0" w:color="auto"/>
              <w:bottom w:val="single" w:sz="4" w:space="0" w:color="auto"/>
              <w:right w:val="single" w:sz="4" w:space="0" w:color="auto"/>
            </w:tcBorders>
            <w:vAlign w:val="center"/>
            <w:hideMark/>
          </w:tcPr>
          <w:p w14:paraId="564C147F"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Occasional</w:t>
            </w:r>
          </w:p>
          <w:p w14:paraId="3FBB21C8"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(O)</w:t>
            </w:r>
          </w:p>
        </w:tc>
        <w:tc>
          <w:tcPr>
            <w:tcW w:w="954" w:type="dxa"/>
            <w:gridSpan w:val="2"/>
            <w:tcBorders>
              <w:top w:val="single" w:sz="4" w:space="0" w:color="auto"/>
              <w:left w:val="single" w:sz="4" w:space="0" w:color="auto"/>
              <w:bottom w:val="single" w:sz="4" w:space="0" w:color="auto"/>
              <w:right w:val="single" w:sz="4" w:space="0" w:color="auto"/>
            </w:tcBorders>
            <w:vAlign w:val="center"/>
            <w:hideMark/>
          </w:tcPr>
          <w:p w14:paraId="090BC0BD"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Seldom</w:t>
            </w:r>
          </w:p>
          <w:p w14:paraId="22EDC64A"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(S)</w:t>
            </w:r>
          </w:p>
        </w:tc>
        <w:tc>
          <w:tcPr>
            <w:tcW w:w="1034" w:type="dxa"/>
            <w:tcBorders>
              <w:top w:val="single" w:sz="4" w:space="0" w:color="auto"/>
              <w:left w:val="single" w:sz="4" w:space="0" w:color="auto"/>
              <w:bottom w:val="single" w:sz="4" w:space="0" w:color="auto"/>
              <w:right w:val="single" w:sz="4" w:space="0" w:color="auto"/>
            </w:tcBorders>
            <w:vAlign w:val="center"/>
            <w:hideMark/>
          </w:tcPr>
          <w:p w14:paraId="16DCBE22"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Unlikely</w:t>
            </w:r>
          </w:p>
          <w:p w14:paraId="2D76C923"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(U)</w:t>
            </w:r>
          </w:p>
        </w:tc>
      </w:tr>
      <w:tr w:rsidR="00697BE3" w14:paraId="4BDCD96A" w14:textId="77777777" w:rsidTr="00697BE3">
        <w:tc>
          <w:tcPr>
            <w:tcW w:w="7225" w:type="dxa"/>
            <w:vMerge w:val="restart"/>
            <w:tcBorders>
              <w:top w:val="single" w:sz="4" w:space="0" w:color="auto"/>
              <w:left w:val="single" w:sz="4" w:space="0" w:color="auto"/>
              <w:bottom w:val="single" w:sz="4" w:space="0" w:color="auto"/>
              <w:right w:val="single" w:sz="4" w:space="0" w:color="auto"/>
            </w:tcBorders>
            <w:vAlign w:val="center"/>
            <w:hideMark/>
          </w:tcPr>
          <w:p w14:paraId="7A4CD502" w14:textId="39CABD3E" w:rsidR="00697BE3" w:rsidRDefault="00697BE3" w:rsidP="00697BE3">
            <w:pPr>
              <w:spacing w:after="0" w:line="240" w:lineRule="auto"/>
              <w:rPr>
                <w:rFonts w:ascii="Arial Narrow" w:hAnsi="Arial Narrow" w:cs="Arial"/>
                <w:b/>
                <w:sz w:val="16"/>
                <w:szCs w:val="16"/>
              </w:rPr>
            </w:pPr>
            <w:r>
              <w:rPr>
                <w:rFonts w:ascii="Arial Narrow" w:hAnsi="Arial Narrow" w:cs="Arial"/>
                <w:b/>
                <w:sz w:val="20"/>
                <w:szCs w:val="20"/>
              </w:rPr>
              <w:t>Prepared by (Name/Title):</w:t>
            </w:r>
          </w:p>
        </w:tc>
        <w:tc>
          <w:tcPr>
            <w:tcW w:w="2758" w:type="dxa"/>
            <w:tcBorders>
              <w:top w:val="single" w:sz="4" w:space="0" w:color="auto"/>
              <w:left w:val="single" w:sz="4" w:space="0" w:color="auto"/>
              <w:bottom w:val="single" w:sz="4" w:space="0" w:color="auto"/>
              <w:right w:val="single" w:sz="4" w:space="0" w:color="auto"/>
            </w:tcBorders>
            <w:vAlign w:val="center"/>
            <w:hideMark/>
          </w:tcPr>
          <w:p w14:paraId="70949D38"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Catastrophic (C)</w:t>
            </w:r>
          </w:p>
        </w:tc>
        <w:tc>
          <w:tcPr>
            <w:tcW w:w="123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106051FA"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E</w:t>
            </w:r>
          </w:p>
        </w:tc>
        <w:tc>
          <w:tcPr>
            <w:tcW w:w="949" w:type="dxa"/>
            <w:gridSpan w:val="2"/>
            <w:tcBorders>
              <w:top w:val="single" w:sz="4" w:space="0" w:color="auto"/>
              <w:left w:val="single" w:sz="4" w:space="0" w:color="auto"/>
              <w:bottom w:val="single" w:sz="4" w:space="0" w:color="auto"/>
              <w:right w:val="single" w:sz="4" w:space="0" w:color="auto"/>
            </w:tcBorders>
            <w:shd w:val="clear" w:color="auto" w:fill="FF0000"/>
            <w:vAlign w:val="center"/>
            <w:hideMark/>
          </w:tcPr>
          <w:p w14:paraId="5A359532"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E</w:t>
            </w:r>
          </w:p>
        </w:tc>
        <w:tc>
          <w:tcPr>
            <w:tcW w:w="1206" w:type="dxa"/>
            <w:gridSpan w:val="2"/>
            <w:tcBorders>
              <w:top w:val="single" w:sz="4" w:space="0" w:color="auto"/>
              <w:left w:val="single" w:sz="4" w:space="0" w:color="auto"/>
              <w:bottom w:val="single" w:sz="4" w:space="0" w:color="auto"/>
              <w:right w:val="single" w:sz="4" w:space="0" w:color="auto"/>
            </w:tcBorders>
            <w:shd w:val="clear" w:color="auto" w:fill="FF6600"/>
            <w:vAlign w:val="center"/>
            <w:hideMark/>
          </w:tcPr>
          <w:p w14:paraId="54A993E7"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H</w:t>
            </w:r>
          </w:p>
        </w:tc>
        <w:tc>
          <w:tcPr>
            <w:tcW w:w="986" w:type="dxa"/>
            <w:gridSpan w:val="3"/>
            <w:tcBorders>
              <w:top w:val="single" w:sz="4" w:space="0" w:color="auto"/>
              <w:left w:val="single" w:sz="4" w:space="0" w:color="auto"/>
              <w:bottom w:val="single" w:sz="4" w:space="0" w:color="auto"/>
              <w:right w:val="single" w:sz="4" w:space="0" w:color="auto"/>
            </w:tcBorders>
            <w:shd w:val="clear" w:color="auto" w:fill="FF6600"/>
            <w:vAlign w:val="center"/>
            <w:hideMark/>
          </w:tcPr>
          <w:p w14:paraId="089BDE9C"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H</w:t>
            </w:r>
          </w:p>
        </w:tc>
        <w:tc>
          <w:tcPr>
            <w:tcW w:w="10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EB7CA68"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M</w:t>
            </w:r>
          </w:p>
        </w:tc>
      </w:tr>
      <w:tr w:rsidR="00697BE3" w14:paraId="44391F0B" w14:textId="77777777" w:rsidTr="00697BE3">
        <w:tc>
          <w:tcPr>
            <w:tcW w:w="7225" w:type="dxa"/>
            <w:vMerge/>
            <w:tcBorders>
              <w:top w:val="single" w:sz="4" w:space="0" w:color="auto"/>
              <w:left w:val="single" w:sz="4" w:space="0" w:color="auto"/>
              <w:bottom w:val="single" w:sz="4" w:space="0" w:color="auto"/>
              <w:right w:val="single" w:sz="4" w:space="0" w:color="auto"/>
            </w:tcBorders>
            <w:vAlign w:val="center"/>
            <w:hideMark/>
          </w:tcPr>
          <w:p w14:paraId="728D84FB" w14:textId="77777777" w:rsidR="00697BE3" w:rsidRDefault="00697BE3" w:rsidP="00697BE3">
            <w:pPr>
              <w:spacing w:after="0" w:line="240" w:lineRule="auto"/>
              <w:rPr>
                <w:rFonts w:ascii="Arial Narrow" w:hAnsi="Arial Narrow" w:cs="Arial"/>
                <w:b/>
                <w:sz w:val="16"/>
                <w:szCs w:val="16"/>
                <w:lang w:eastAsia="ja-JP"/>
              </w:rPr>
            </w:pPr>
          </w:p>
        </w:tc>
        <w:tc>
          <w:tcPr>
            <w:tcW w:w="2758" w:type="dxa"/>
            <w:tcBorders>
              <w:top w:val="single" w:sz="4" w:space="0" w:color="auto"/>
              <w:left w:val="single" w:sz="4" w:space="0" w:color="auto"/>
              <w:bottom w:val="single" w:sz="4" w:space="0" w:color="auto"/>
              <w:right w:val="single" w:sz="4" w:space="0" w:color="auto"/>
            </w:tcBorders>
            <w:vAlign w:val="center"/>
            <w:hideMark/>
          </w:tcPr>
          <w:p w14:paraId="3A338A58"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Critical (Cr)</w:t>
            </w:r>
          </w:p>
        </w:tc>
        <w:tc>
          <w:tcPr>
            <w:tcW w:w="123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664F20DE"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E</w:t>
            </w:r>
          </w:p>
        </w:tc>
        <w:tc>
          <w:tcPr>
            <w:tcW w:w="949" w:type="dxa"/>
            <w:gridSpan w:val="2"/>
            <w:tcBorders>
              <w:top w:val="single" w:sz="4" w:space="0" w:color="auto"/>
              <w:left w:val="single" w:sz="4" w:space="0" w:color="auto"/>
              <w:bottom w:val="single" w:sz="4" w:space="0" w:color="auto"/>
              <w:right w:val="single" w:sz="4" w:space="0" w:color="auto"/>
            </w:tcBorders>
            <w:shd w:val="clear" w:color="auto" w:fill="FF6600"/>
            <w:vAlign w:val="center"/>
            <w:hideMark/>
          </w:tcPr>
          <w:p w14:paraId="04ACC8C2"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H</w:t>
            </w:r>
          </w:p>
        </w:tc>
        <w:tc>
          <w:tcPr>
            <w:tcW w:w="1206" w:type="dxa"/>
            <w:gridSpan w:val="2"/>
            <w:tcBorders>
              <w:top w:val="single" w:sz="4" w:space="0" w:color="auto"/>
              <w:left w:val="single" w:sz="4" w:space="0" w:color="auto"/>
              <w:bottom w:val="single" w:sz="4" w:space="0" w:color="auto"/>
              <w:right w:val="single" w:sz="4" w:space="0" w:color="auto"/>
            </w:tcBorders>
            <w:shd w:val="clear" w:color="auto" w:fill="FF6600"/>
            <w:vAlign w:val="center"/>
            <w:hideMark/>
          </w:tcPr>
          <w:p w14:paraId="739E615D"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H</w:t>
            </w:r>
          </w:p>
        </w:tc>
        <w:tc>
          <w:tcPr>
            <w:tcW w:w="986" w:type="dxa"/>
            <w:gridSpan w:val="3"/>
            <w:tcBorders>
              <w:top w:val="single" w:sz="4" w:space="0" w:color="auto"/>
              <w:left w:val="single" w:sz="4" w:space="0" w:color="auto"/>
              <w:bottom w:val="single" w:sz="4" w:space="0" w:color="auto"/>
              <w:right w:val="single" w:sz="4" w:space="0" w:color="auto"/>
            </w:tcBorders>
            <w:shd w:val="clear" w:color="auto" w:fill="FFFF00"/>
            <w:vAlign w:val="center"/>
            <w:hideMark/>
          </w:tcPr>
          <w:p w14:paraId="1E0A110B"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1034" w:type="dxa"/>
            <w:tcBorders>
              <w:top w:val="single" w:sz="4" w:space="0" w:color="auto"/>
              <w:left w:val="single" w:sz="4" w:space="0" w:color="auto"/>
              <w:bottom w:val="single" w:sz="4" w:space="0" w:color="auto"/>
              <w:right w:val="single" w:sz="4" w:space="0" w:color="auto"/>
            </w:tcBorders>
            <w:shd w:val="clear" w:color="auto" w:fill="00FF00"/>
            <w:vAlign w:val="center"/>
            <w:hideMark/>
          </w:tcPr>
          <w:p w14:paraId="033C87F9"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697BE3" w14:paraId="39C6ED6C" w14:textId="77777777" w:rsidTr="00697BE3">
        <w:tc>
          <w:tcPr>
            <w:tcW w:w="7225" w:type="dxa"/>
            <w:vMerge w:val="restart"/>
            <w:tcBorders>
              <w:top w:val="single" w:sz="4" w:space="0" w:color="auto"/>
              <w:left w:val="single" w:sz="4" w:space="0" w:color="auto"/>
              <w:bottom w:val="single" w:sz="4" w:space="0" w:color="auto"/>
              <w:right w:val="single" w:sz="4" w:space="0" w:color="auto"/>
            </w:tcBorders>
            <w:vAlign w:val="center"/>
            <w:hideMark/>
          </w:tcPr>
          <w:p w14:paraId="5E68BCB1" w14:textId="6FE1088F" w:rsidR="00697BE3" w:rsidRDefault="00697BE3" w:rsidP="00697BE3">
            <w:pPr>
              <w:spacing w:after="0" w:line="240" w:lineRule="auto"/>
              <w:rPr>
                <w:rFonts w:ascii="Arial Narrow" w:hAnsi="Arial Narrow" w:cs="Arial"/>
                <w:b/>
                <w:sz w:val="16"/>
                <w:szCs w:val="16"/>
              </w:rPr>
            </w:pPr>
            <w:r>
              <w:rPr>
                <w:rFonts w:ascii="Arial Narrow" w:hAnsi="Arial Narrow" w:cs="Arial"/>
                <w:b/>
                <w:sz w:val="20"/>
                <w:szCs w:val="20"/>
              </w:rPr>
              <w:t xml:space="preserve">Reviewed by (Name/Title): </w:t>
            </w:r>
          </w:p>
        </w:tc>
        <w:tc>
          <w:tcPr>
            <w:tcW w:w="2758" w:type="dxa"/>
            <w:tcBorders>
              <w:top w:val="single" w:sz="4" w:space="0" w:color="auto"/>
              <w:left w:val="single" w:sz="4" w:space="0" w:color="auto"/>
              <w:bottom w:val="single" w:sz="4" w:space="0" w:color="auto"/>
              <w:right w:val="single" w:sz="4" w:space="0" w:color="auto"/>
            </w:tcBorders>
            <w:vAlign w:val="center"/>
            <w:hideMark/>
          </w:tcPr>
          <w:p w14:paraId="731BBF05"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Marginal (M)</w:t>
            </w:r>
          </w:p>
        </w:tc>
        <w:tc>
          <w:tcPr>
            <w:tcW w:w="1234" w:type="dxa"/>
            <w:tcBorders>
              <w:top w:val="single" w:sz="4" w:space="0" w:color="auto"/>
              <w:left w:val="single" w:sz="4" w:space="0" w:color="auto"/>
              <w:bottom w:val="single" w:sz="4" w:space="0" w:color="auto"/>
              <w:right w:val="single" w:sz="4" w:space="0" w:color="auto"/>
            </w:tcBorders>
            <w:shd w:val="clear" w:color="auto" w:fill="FF6600"/>
            <w:vAlign w:val="center"/>
            <w:hideMark/>
          </w:tcPr>
          <w:p w14:paraId="0A7C122A"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H</w:t>
            </w:r>
          </w:p>
        </w:tc>
        <w:tc>
          <w:tcPr>
            <w:tcW w:w="949" w:type="dxa"/>
            <w:gridSpan w:val="2"/>
            <w:tcBorders>
              <w:top w:val="single" w:sz="4" w:space="0" w:color="auto"/>
              <w:left w:val="single" w:sz="4" w:space="0" w:color="auto"/>
              <w:bottom w:val="single" w:sz="4" w:space="0" w:color="auto"/>
              <w:right w:val="single" w:sz="4" w:space="0" w:color="auto"/>
            </w:tcBorders>
            <w:shd w:val="clear" w:color="auto" w:fill="FFFF00"/>
            <w:vAlign w:val="center"/>
            <w:hideMark/>
          </w:tcPr>
          <w:p w14:paraId="54D185BC"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1206" w:type="dxa"/>
            <w:gridSpan w:val="2"/>
            <w:tcBorders>
              <w:top w:val="single" w:sz="4" w:space="0" w:color="auto"/>
              <w:left w:val="single" w:sz="4" w:space="0" w:color="auto"/>
              <w:bottom w:val="single" w:sz="4" w:space="0" w:color="auto"/>
              <w:right w:val="single" w:sz="4" w:space="0" w:color="auto"/>
            </w:tcBorders>
            <w:shd w:val="clear" w:color="auto" w:fill="FFFF00"/>
            <w:vAlign w:val="center"/>
            <w:hideMark/>
          </w:tcPr>
          <w:p w14:paraId="05046B25"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986" w:type="dxa"/>
            <w:gridSpan w:val="3"/>
            <w:tcBorders>
              <w:top w:val="single" w:sz="4" w:space="0" w:color="auto"/>
              <w:left w:val="single" w:sz="4" w:space="0" w:color="auto"/>
              <w:bottom w:val="single" w:sz="4" w:space="0" w:color="auto"/>
              <w:right w:val="single" w:sz="4" w:space="0" w:color="auto"/>
            </w:tcBorders>
            <w:shd w:val="clear" w:color="auto" w:fill="00FF00"/>
            <w:vAlign w:val="center"/>
            <w:hideMark/>
          </w:tcPr>
          <w:p w14:paraId="158F28DC"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L</w:t>
            </w:r>
          </w:p>
        </w:tc>
        <w:tc>
          <w:tcPr>
            <w:tcW w:w="1034" w:type="dxa"/>
            <w:tcBorders>
              <w:top w:val="single" w:sz="4" w:space="0" w:color="auto"/>
              <w:left w:val="single" w:sz="4" w:space="0" w:color="auto"/>
              <w:bottom w:val="single" w:sz="4" w:space="0" w:color="auto"/>
              <w:right w:val="single" w:sz="4" w:space="0" w:color="auto"/>
            </w:tcBorders>
            <w:shd w:val="clear" w:color="auto" w:fill="00FF00"/>
            <w:vAlign w:val="center"/>
            <w:hideMark/>
          </w:tcPr>
          <w:p w14:paraId="301F3F2A"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697BE3" w14:paraId="298D641F" w14:textId="77777777" w:rsidTr="00697BE3">
        <w:tc>
          <w:tcPr>
            <w:tcW w:w="7225" w:type="dxa"/>
            <w:vMerge/>
            <w:tcBorders>
              <w:top w:val="single" w:sz="4" w:space="0" w:color="auto"/>
              <w:left w:val="single" w:sz="4" w:space="0" w:color="auto"/>
              <w:bottom w:val="single" w:sz="4" w:space="0" w:color="auto"/>
              <w:right w:val="single" w:sz="4" w:space="0" w:color="auto"/>
            </w:tcBorders>
            <w:vAlign w:val="center"/>
            <w:hideMark/>
          </w:tcPr>
          <w:p w14:paraId="1F8F26CC" w14:textId="77777777" w:rsidR="00697BE3" w:rsidRDefault="00697BE3" w:rsidP="00697BE3">
            <w:pPr>
              <w:spacing w:after="0" w:line="240" w:lineRule="auto"/>
              <w:rPr>
                <w:rFonts w:ascii="Arial Narrow" w:hAnsi="Arial Narrow" w:cs="Arial"/>
                <w:b/>
                <w:sz w:val="16"/>
                <w:szCs w:val="16"/>
                <w:lang w:eastAsia="ja-JP"/>
              </w:rPr>
            </w:pPr>
          </w:p>
        </w:tc>
        <w:tc>
          <w:tcPr>
            <w:tcW w:w="2758" w:type="dxa"/>
            <w:tcBorders>
              <w:top w:val="single" w:sz="4" w:space="0" w:color="auto"/>
              <w:left w:val="single" w:sz="4" w:space="0" w:color="auto"/>
              <w:bottom w:val="single" w:sz="4" w:space="0" w:color="auto"/>
              <w:right w:val="single" w:sz="4" w:space="0" w:color="auto"/>
            </w:tcBorders>
            <w:vAlign w:val="center"/>
            <w:hideMark/>
          </w:tcPr>
          <w:p w14:paraId="51D01C6D"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Negligible (N)</w:t>
            </w:r>
          </w:p>
        </w:tc>
        <w:tc>
          <w:tcPr>
            <w:tcW w:w="12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7DF63E8"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949" w:type="dxa"/>
            <w:gridSpan w:val="2"/>
            <w:tcBorders>
              <w:top w:val="single" w:sz="4" w:space="0" w:color="auto"/>
              <w:left w:val="single" w:sz="4" w:space="0" w:color="auto"/>
              <w:bottom w:val="single" w:sz="4" w:space="0" w:color="auto"/>
              <w:right w:val="single" w:sz="4" w:space="0" w:color="auto"/>
            </w:tcBorders>
            <w:shd w:val="clear" w:color="auto" w:fill="00FF00"/>
            <w:vAlign w:val="center"/>
            <w:hideMark/>
          </w:tcPr>
          <w:p w14:paraId="10087AC0"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L</w:t>
            </w:r>
          </w:p>
        </w:tc>
        <w:tc>
          <w:tcPr>
            <w:tcW w:w="1206" w:type="dxa"/>
            <w:gridSpan w:val="2"/>
            <w:tcBorders>
              <w:top w:val="single" w:sz="4" w:space="0" w:color="auto"/>
              <w:left w:val="single" w:sz="4" w:space="0" w:color="auto"/>
              <w:bottom w:val="single" w:sz="4" w:space="0" w:color="auto"/>
              <w:right w:val="single" w:sz="4" w:space="0" w:color="auto"/>
            </w:tcBorders>
            <w:shd w:val="clear" w:color="auto" w:fill="00FF00"/>
            <w:vAlign w:val="center"/>
            <w:hideMark/>
          </w:tcPr>
          <w:p w14:paraId="3059C575"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L</w:t>
            </w:r>
          </w:p>
        </w:tc>
        <w:tc>
          <w:tcPr>
            <w:tcW w:w="986" w:type="dxa"/>
            <w:gridSpan w:val="3"/>
            <w:tcBorders>
              <w:top w:val="single" w:sz="4" w:space="0" w:color="auto"/>
              <w:left w:val="single" w:sz="4" w:space="0" w:color="auto"/>
              <w:bottom w:val="single" w:sz="4" w:space="0" w:color="auto"/>
              <w:right w:val="single" w:sz="4" w:space="0" w:color="auto"/>
            </w:tcBorders>
            <w:shd w:val="clear" w:color="auto" w:fill="00FF00"/>
            <w:vAlign w:val="center"/>
            <w:hideMark/>
          </w:tcPr>
          <w:p w14:paraId="7EF8EBB2"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L</w:t>
            </w:r>
          </w:p>
        </w:tc>
        <w:tc>
          <w:tcPr>
            <w:tcW w:w="1034" w:type="dxa"/>
            <w:tcBorders>
              <w:top w:val="single" w:sz="4" w:space="0" w:color="auto"/>
              <w:left w:val="single" w:sz="4" w:space="0" w:color="auto"/>
              <w:bottom w:val="single" w:sz="4" w:space="0" w:color="auto"/>
              <w:right w:val="single" w:sz="4" w:space="0" w:color="auto"/>
            </w:tcBorders>
            <w:shd w:val="clear" w:color="auto" w:fill="00FF00"/>
            <w:vAlign w:val="center"/>
            <w:hideMark/>
          </w:tcPr>
          <w:p w14:paraId="2E7715D5"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697BE3" w14:paraId="5A4DBC15" w14:textId="77777777" w:rsidTr="00697BE3">
        <w:trPr>
          <w:trHeight w:val="403"/>
        </w:trPr>
        <w:tc>
          <w:tcPr>
            <w:tcW w:w="7225" w:type="dxa"/>
            <w:tcBorders>
              <w:top w:val="single" w:sz="4" w:space="0" w:color="auto"/>
              <w:left w:val="single" w:sz="4" w:space="0" w:color="auto"/>
              <w:bottom w:val="single" w:sz="4" w:space="0" w:color="auto"/>
              <w:right w:val="single" w:sz="4" w:space="0" w:color="auto"/>
            </w:tcBorders>
            <w:vAlign w:val="center"/>
            <w:hideMark/>
          </w:tcPr>
          <w:p w14:paraId="3046C7A3" w14:textId="27123616" w:rsidR="00697BE3" w:rsidRDefault="00697BE3" w:rsidP="00697BE3">
            <w:pPr>
              <w:spacing w:after="0" w:line="240" w:lineRule="auto"/>
              <w:rPr>
                <w:rFonts w:ascii="Arial Narrow" w:hAnsi="Arial Narrow" w:cs="Arial"/>
                <w:b/>
                <w:sz w:val="18"/>
                <w:szCs w:val="18"/>
              </w:rPr>
            </w:pPr>
            <w:r>
              <w:rPr>
                <w:rFonts w:ascii="Arial Narrow" w:hAnsi="Arial Narrow" w:cs="Arial"/>
                <w:b/>
                <w:sz w:val="18"/>
                <w:szCs w:val="18"/>
              </w:rPr>
              <w:t xml:space="preserve"> Employer/GBU: </w:t>
            </w:r>
          </w:p>
        </w:tc>
        <w:tc>
          <w:tcPr>
            <w:tcW w:w="8167" w:type="dxa"/>
            <w:gridSpan w:val="10"/>
            <w:tcBorders>
              <w:top w:val="single" w:sz="4" w:space="0" w:color="auto"/>
              <w:left w:val="single" w:sz="4" w:space="0" w:color="auto"/>
              <w:bottom w:val="single" w:sz="4" w:space="0" w:color="auto"/>
              <w:right w:val="single" w:sz="4" w:space="0" w:color="auto"/>
            </w:tcBorders>
            <w:vAlign w:val="center"/>
            <w:hideMark/>
          </w:tcPr>
          <w:p w14:paraId="266591E8" w14:textId="77777777" w:rsidR="00697BE3" w:rsidRDefault="00697BE3" w:rsidP="00697BE3">
            <w:pPr>
              <w:spacing w:after="0" w:line="240" w:lineRule="auto"/>
              <w:rPr>
                <w:rFonts w:ascii="Arial Narrow" w:hAnsi="Arial Narrow" w:cs="Arial"/>
                <w:sz w:val="16"/>
                <w:szCs w:val="16"/>
              </w:rPr>
            </w:pPr>
            <w:r>
              <w:rPr>
                <w:rFonts w:ascii="Arial Narrow" w:hAnsi="Arial Narrow" w:cs="Arial"/>
                <w:sz w:val="16"/>
                <w:szCs w:val="16"/>
              </w:rPr>
              <w:t>Step 1: Review each “Hazard” with identified safety “Controls” and determine RAC (See above)</w:t>
            </w:r>
          </w:p>
          <w:p w14:paraId="219B3505" w14:textId="77777777" w:rsidR="00697BE3" w:rsidRDefault="00697BE3" w:rsidP="00697BE3">
            <w:pPr>
              <w:spacing w:after="0" w:line="240" w:lineRule="auto"/>
              <w:rPr>
                <w:rFonts w:ascii="Arial Narrow" w:hAnsi="Arial Narrow" w:cs="Arial"/>
                <w:b/>
                <w:color w:val="3366FF"/>
                <w:sz w:val="16"/>
                <w:szCs w:val="16"/>
              </w:rPr>
            </w:pPr>
            <w:r>
              <w:rPr>
                <w:rFonts w:ascii="Arial Narrow" w:hAnsi="Arial Narrow" w:cs="Arial"/>
                <w:b/>
                <w:color w:val="3366FF"/>
                <w:sz w:val="16"/>
                <w:szCs w:val="16"/>
              </w:rPr>
              <w:t xml:space="preserve">Note: The RAC is determined after implementing the control for listed hazard.  </w:t>
            </w:r>
          </w:p>
        </w:tc>
      </w:tr>
      <w:tr w:rsidR="00697BE3" w14:paraId="757E8A99" w14:textId="77777777" w:rsidTr="00697BE3">
        <w:trPr>
          <w:trHeight w:val="403"/>
        </w:trPr>
        <w:tc>
          <w:tcPr>
            <w:tcW w:w="7225" w:type="dxa"/>
            <w:vMerge w:val="restart"/>
            <w:tcBorders>
              <w:top w:val="single" w:sz="4" w:space="0" w:color="auto"/>
              <w:left w:val="single" w:sz="4" w:space="0" w:color="auto"/>
              <w:bottom w:val="single" w:sz="4" w:space="0" w:color="auto"/>
              <w:right w:val="single" w:sz="4" w:space="0" w:color="auto"/>
            </w:tcBorders>
            <w:hideMark/>
          </w:tcPr>
          <w:p w14:paraId="73356577" w14:textId="77777777" w:rsidR="00697BE3" w:rsidRDefault="00697BE3" w:rsidP="00697BE3">
            <w:pPr>
              <w:spacing w:after="0" w:line="240" w:lineRule="auto"/>
              <w:rPr>
                <w:rFonts w:ascii="Arial Narrow" w:hAnsi="Arial Narrow" w:cs="Arial"/>
                <w:b/>
                <w:sz w:val="18"/>
                <w:szCs w:val="18"/>
              </w:rPr>
            </w:pPr>
            <w:r>
              <w:rPr>
                <w:rFonts w:ascii="Arial Narrow" w:hAnsi="Arial Narrow" w:cs="Arial"/>
                <w:b/>
                <w:sz w:val="18"/>
                <w:szCs w:val="18"/>
              </w:rPr>
              <w:t xml:space="preserve">Notes: </w:t>
            </w:r>
            <w:r>
              <w:rPr>
                <w:rFonts w:ascii="Arial Narrow" w:hAnsi="Arial Narrow" w:cs="Arial"/>
                <w:b/>
                <w:sz w:val="16"/>
                <w:szCs w:val="16"/>
              </w:rPr>
              <w:t>(Field Notes, Review Comments,</w:t>
            </w:r>
            <w:r>
              <w:rPr>
                <w:rFonts w:ascii="Arial Narrow" w:hAnsi="Arial Narrow" w:cs="Arial"/>
                <w:b/>
                <w:sz w:val="18"/>
                <w:szCs w:val="18"/>
              </w:rPr>
              <w:t xml:space="preserve"> etc.)</w:t>
            </w:r>
          </w:p>
          <w:p w14:paraId="62827F63" w14:textId="77777777" w:rsidR="00697BE3" w:rsidRDefault="00697BE3" w:rsidP="00697BE3">
            <w:pPr>
              <w:spacing w:after="0" w:line="240" w:lineRule="auto"/>
              <w:rPr>
                <w:rFonts w:ascii="Arial Narrow" w:hAnsi="Arial Narrow" w:cs="Arial"/>
                <w:sz w:val="20"/>
                <w:szCs w:val="20"/>
              </w:rPr>
            </w:pPr>
            <w:r>
              <w:rPr>
                <w:rFonts w:ascii="Arial Narrow" w:hAnsi="Arial Narrow" w:cs="Arial"/>
                <w:b/>
                <w:sz w:val="18"/>
                <w:szCs w:val="18"/>
              </w:rPr>
              <w:t>References :</w:t>
            </w:r>
          </w:p>
        </w:tc>
        <w:tc>
          <w:tcPr>
            <w:tcW w:w="5879" w:type="dxa"/>
            <w:gridSpan w:val="5"/>
            <w:tcBorders>
              <w:top w:val="single" w:sz="4" w:space="0" w:color="auto"/>
              <w:left w:val="single" w:sz="4" w:space="0" w:color="auto"/>
              <w:bottom w:val="single" w:sz="4" w:space="0" w:color="auto"/>
              <w:right w:val="single" w:sz="4" w:space="0" w:color="auto"/>
            </w:tcBorders>
            <w:vAlign w:val="center"/>
            <w:hideMark/>
          </w:tcPr>
          <w:p w14:paraId="435DEE3A" w14:textId="77777777" w:rsidR="00697BE3" w:rsidRDefault="00697BE3" w:rsidP="00697BE3">
            <w:pPr>
              <w:spacing w:after="0" w:line="240" w:lineRule="auto"/>
              <w:ind w:left="1040" w:hanging="1040"/>
              <w:rPr>
                <w:rFonts w:ascii="Arial Narrow" w:hAnsi="Arial Narrow" w:cs="Arial"/>
                <w:b/>
                <w:sz w:val="16"/>
                <w:szCs w:val="16"/>
              </w:rPr>
            </w:pPr>
            <w:r>
              <w:rPr>
                <w:rFonts w:ascii="Arial Narrow" w:hAnsi="Arial Narrow" w:cs="Arial"/>
                <w:b/>
                <w:sz w:val="20"/>
                <w:szCs w:val="20"/>
              </w:rPr>
              <w:t>P</w:t>
            </w:r>
            <w:r>
              <w:rPr>
                <w:rFonts w:ascii="Arial Narrow" w:hAnsi="Arial Narrow" w:cs="Arial"/>
                <w:b/>
                <w:sz w:val="16"/>
                <w:szCs w:val="16"/>
              </w:rPr>
              <w:t xml:space="preserve"> “Probability” </w:t>
            </w:r>
            <w:r>
              <w:rPr>
                <w:rFonts w:ascii="Arial Narrow" w:hAnsi="Arial Narrow" w:cs="Arial"/>
                <w:b/>
                <w:sz w:val="16"/>
                <w:szCs w:val="16"/>
              </w:rPr>
              <w:tab/>
            </w:r>
            <w:r>
              <w:rPr>
                <w:rFonts w:ascii="Arial Narrow" w:hAnsi="Arial Narrow" w:cs="Arial"/>
                <w:sz w:val="16"/>
                <w:szCs w:val="16"/>
              </w:rPr>
              <w:t>is the likelihood to cause an incident, near miss, or accident and identified as: Frequent (F), Likely (L), Occasional (O), Seldom (S) or Unlikely (U).</w:t>
            </w:r>
          </w:p>
        </w:tc>
        <w:tc>
          <w:tcPr>
            <w:tcW w:w="2288" w:type="dxa"/>
            <w:gridSpan w:val="5"/>
            <w:tcBorders>
              <w:top w:val="single" w:sz="4" w:space="0" w:color="auto"/>
              <w:left w:val="single" w:sz="4" w:space="0" w:color="auto"/>
              <w:bottom w:val="single" w:sz="4" w:space="0" w:color="auto"/>
              <w:right w:val="single" w:sz="4" w:space="0" w:color="auto"/>
            </w:tcBorders>
            <w:vAlign w:val="center"/>
            <w:hideMark/>
          </w:tcPr>
          <w:p w14:paraId="05890B2E" w14:textId="77777777" w:rsidR="00697BE3" w:rsidRDefault="00697BE3" w:rsidP="00697BE3">
            <w:pPr>
              <w:spacing w:after="0" w:line="240" w:lineRule="auto"/>
              <w:jc w:val="center"/>
              <w:rPr>
                <w:rFonts w:ascii="Arial Narrow" w:hAnsi="Arial Narrow" w:cs="Arial"/>
                <w:b/>
                <w:sz w:val="24"/>
                <w:szCs w:val="24"/>
              </w:rPr>
            </w:pPr>
            <w:r>
              <w:rPr>
                <w:rFonts w:ascii="Arial Narrow" w:hAnsi="Arial Narrow" w:cs="Arial"/>
                <w:b/>
              </w:rPr>
              <w:t>RAC Chart</w:t>
            </w:r>
          </w:p>
        </w:tc>
      </w:tr>
      <w:tr w:rsidR="00697BE3" w14:paraId="7C818AAC" w14:textId="77777777" w:rsidTr="00697BE3">
        <w:trPr>
          <w:trHeight w:val="203"/>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1297F3D7" w14:textId="77777777" w:rsidR="00697BE3" w:rsidRDefault="00697BE3" w:rsidP="00697BE3">
            <w:pPr>
              <w:spacing w:after="0" w:line="240" w:lineRule="auto"/>
              <w:rPr>
                <w:rFonts w:ascii="Arial Narrow" w:hAnsi="Arial Narrow" w:cs="Arial"/>
                <w:sz w:val="20"/>
                <w:szCs w:val="20"/>
                <w:lang w:eastAsia="ja-JP"/>
              </w:rPr>
            </w:pPr>
          </w:p>
        </w:tc>
        <w:tc>
          <w:tcPr>
            <w:tcW w:w="587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A723414" w14:textId="77777777" w:rsidR="00697BE3" w:rsidRDefault="00697BE3" w:rsidP="00697BE3">
            <w:pPr>
              <w:spacing w:after="0" w:line="240" w:lineRule="auto"/>
              <w:ind w:left="1040" w:hanging="1040"/>
              <w:rPr>
                <w:rFonts w:ascii="Arial Narrow" w:hAnsi="Arial Narrow" w:cs="Arial"/>
                <w:b/>
                <w:sz w:val="16"/>
                <w:szCs w:val="16"/>
              </w:rPr>
            </w:pPr>
            <w:r>
              <w:rPr>
                <w:rFonts w:ascii="Arial Narrow" w:hAnsi="Arial Narrow" w:cs="Arial"/>
                <w:b/>
                <w:sz w:val="20"/>
                <w:szCs w:val="20"/>
              </w:rPr>
              <w:t>S</w:t>
            </w:r>
            <w:r>
              <w:rPr>
                <w:rFonts w:ascii="Arial Narrow" w:hAnsi="Arial Narrow" w:cs="Arial"/>
                <w:b/>
                <w:sz w:val="16"/>
                <w:szCs w:val="16"/>
              </w:rPr>
              <w:t xml:space="preserve"> “Severity” </w:t>
            </w:r>
            <w:r>
              <w:rPr>
                <w:rFonts w:ascii="Arial Narrow" w:hAnsi="Arial Narrow" w:cs="Arial"/>
                <w:b/>
                <w:sz w:val="16"/>
                <w:szCs w:val="16"/>
              </w:rPr>
              <w:tab/>
            </w:r>
            <w:r>
              <w:rPr>
                <w:rFonts w:ascii="Arial Narrow" w:hAnsi="Arial Narrow" w:cs="Arial"/>
                <w:sz w:val="16"/>
                <w:szCs w:val="16"/>
              </w:rPr>
              <w:t>is the outcome/degree if an incident, near miss, or accident did occur and identified as: Catastrophic (C), Critical (Cr), Marginal (M), or Negligible (N)</w:t>
            </w:r>
            <w:r>
              <w:rPr>
                <w:rFonts w:ascii="Arial Narrow" w:hAnsi="Arial Narrow" w:cs="Arial"/>
                <w:b/>
                <w:sz w:val="16"/>
                <w:szCs w:val="16"/>
              </w:rPr>
              <w:t xml:space="preserve"> </w:t>
            </w:r>
          </w:p>
        </w:tc>
        <w:tc>
          <w:tcPr>
            <w:tcW w:w="2288" w:type="dxa"/>
            <w:gridSpan w:val="5"/>
            <w:tcBorders>
              <w:top w:val="single" w:sz="4" w:space="0" w:color="auto"/>
              <w:left w:val="single" w:sz="4" w:space="0" w:color="auto"/>
              <w:bottom w:val="single" w:sz="4" w:space="0" w:color="auto"/>
              <w:right w:val="single" w:sz="4" w:space="0" w:color="auto"/>
            </w:tcBorders>
            <w:shd w:val="clear" w:color="auto" w:fill="FF0000"/>
            <w:vAlign w:val="center"/>
            <w:hideMark/>
          </w:tcPr>
          <w:p w14:paraId="3A44CD37" w14:textId="77777777" w:rsidR="00697BE3" w:rsidRDefault="00697BE3" w:rsidP="00697BE3">
            <w:pPr>
              <w:spacing w:after="0" w:line="240" w:lineRule="auto"/>
              <w:rPr>
                <w:rFonts w:ascii="Arial Narrow" w:hAnsi="Arial Narrow" w:cs="Times New Roman"/>
                <w:b/>
                <w:sz w:val="24"/>
                <w:szCs w:val="24"/>
              </w:rPr>
            </w:pPr>
            <w:r>
              <w:rPr>
                <w:rFonts w:ascii="Arial Narrow" w:hAnsi="Arial Narrow" w:cs="Arial"/>
                <w:b/>
                <w:sz w:val="16"/>
                <w:szCs w:val="16"/>
              </w:rPr>
              <w:t>E = Extremely High Risk</w:t>
            </w:r>
          </w:p>
        </w:tc>
      </w:tr>
      <w:tr w:rsidR="00697BE3" w14:paraId="7B1B0BE2" w14:textId="77777777" w:rsidTr="00697BE3">
        <w:trPr>
          <w:trHeight w:val="202"/>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10B1E492" w14:textId="77777777" w:rsidR="00697BE3" w:rsidRDefault="00697BE3" w:rsidP="00697BE3">
            <w:pPr>
              <w:spacing w:after="0" w:line="240" w:lineRule="auto"/>
              <w:rPr>
                <w:rFonts w:ascii="Arial Narrow" w:hAnsi="Arial Narrow" w:cs="Arial"/>
                <w:sz w:val="20"/>
                <w:szCs w:val="20"/>
                <w:lang w:eastAsia="ja-JP"/>
              </w:rPr>
            </w:pPr>
          </w:p>
        </w:tc>
        <w:tc>
          <w:tcPr>
            <w:tcW w:w="5879" w:type="dxa"/>
            <w:gridSpan w:val="5"/>
            <w:vMerge/>
            <w:tcBorders>
              <w:top w:val="single" w:sz="4" w:space="0" w:color="auto"/>
              <w:left w:val="single" w:sz="4" w:space="0" w:color="auto"/>
              <w:bottom w:val="single" w:sz="4" w:space="0" w:color="auto"/>
              <w:right w:val="single" w:sz="4" w:space="0" w:color="auto"/>
            </w:tcBorders>
            <w:vAlign w:val="center"/>
            <w:hideMark/>
          </w:tcPr>
          <w:p w14:paraId="139A60BA" w14:textId="77777777" w:rsidR="00697BE3" w:rsidRDefault="00697BE3" w:rsidP="00697BE3">
            <w:pPr>
              <w:spacing w:after="0" w:line="240" w:lineRule="auto"/>
              <w:rPr>
                <w:rFonts w:ascii="Arial Narrow" w:hAnsi="Arial Narrow" w:cs="Arial"/>
                <w:b/>
                <w:sz w:val="16"/>
                <w:szCs w:val="16"/>
                <w:lang w:eastAsia="ja-JP"/>
              </w:rPr>
            </w:pPr>
          </w:p>
        </w:tc>
        <w:tc>
          <w:tcPr>
            <w:tcW w:w="2288" w:type="dxa"/>
            <w:gridSpan w:val="5"/>
            <w:tcBorders>
              <w:top w:val="single" w:sz="4" w:space="0" w:color="auto"/>
              <w:left w:val="single" w:sz="4" w:space="0" w:color="auto"/>
              <w:bottom w:val="single" w:sz="4" w:space="0" w:color="auto"/>
              <w:right w:val="single" w:sz="4" w:space="0" w:color="auto"/>
            </w:tcBorders>
            <w:shd w:val="clear" w:color="auto" w:fill="FF9900"/>
            <w:vAlign w:val="center"/>
            <w:hideMark/>
          </w:tcPr>
          <w:p w14:paraId="247D6F14" w14:textId="77777777" w:rsidR="00697BE3" w:rsidRDefault="00697BE3" w:rsidP="00697BE3">
            <w:pPr>
              <w:spacing w:after="0" w:line="240" w:lineRule="auto"/>
              <w:rPr>
                <w:rFonts w:ascii="Arial Narrow" w:hAnsi="Arial Narrow" w:cs="Arial"/>
                <w:b/>
                <w:sz w:val="16"/>
                <w:szCs w:val="16"/>
              </w:rPr>
            </w:pPr>
            <w:r>
              <w:rPr>
                <w:rFonts w:ascii="Arial Narrow" w:hAnsi="Arial Narrow" w:cs="Arial"/>
                <w:b/>
                <w:sz w:val="16"/>
                <w:szCs w:val="16"/>
              </w:rPr>
              <w:t>H = High Risk</w:t>
            </w:r>
          </w:p>
        </w:tc>
      </w:tr>
      <w:tr w:rsidR="00697BE3" w14:paraId="06F86D14" w14:textId="77777777" w:rsidTr="00697BE3">
        <w:trPr>
          <w:trHeight w:val="203"/>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57A3D117" w14:textId="77777777" w:rsidR="00697BE3" w:rsidRDefault="00697BE3" w:rsidP="00697BE3">
            <w:pPr>
              <w:spacing w:after="0" w:line="240" w:lineRule="auto"/>
              <w:rPr>
                <w:rFonts w:ascii="Arial Narrow" w:hAnsi="Arial Narrow" w:cs="Arial"/>
                <w:sz w:val="20"/>
                <w:szCs w:val="20"/>
                <w:lang w:eastAsia="ja-JP"/>
              </w:rPr>
            </w:pPr>
          </w:p>
        </w:tc>
        <w:tc>
          <w:tcPr>
            <w:tcW w:w="587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2994017" w14:textId="77777777" w:rsidR="00697BE3" w:rsidRDefault="00697BE3" w:rsidP="00697BE3">
            <w:pPr>
              <w:spacing w:after="0" w:line="240" w:lineRule="auto"/>
              <w:ind w:left="1040" w:hanging="1040"/>
              <w:rPr>
                <w:rFonts w:ascii="Arial Narrow" w:hAnsi="Arial Narrow" w:cs="Times New Roman"/>
                <w:b/>
                <w:sz w:val="16"/>
                <w:szCs w:val="16"/>
              </w:rPr>
            </w:pPr>
            <w:r>
              <w:rPr>
                <w:rFonts w:ascii="Arial Narrow" w:hAnsi="Arial Narrow" w:cs="Arial"/>
                <w:b/>
                <w:sz w:val="16"/>
                <w:szCs w:val="16"/>
              </w:rPr>
              <w:t xml:space="preserve">Step 2:  </w:t>
            </w:r>
            <w:r>
              <w:rPr>
                <w:rFonts w:ascii="Arial Narrow" w:hAnsi="Arial Narrow" w:cs="Arial"/>
                <w:b/>
                <w:sz w:val="16"/>
                <w:szCs w:val="16"/>
              </w:rPr>
              <w:tab/>
            </w:r>
            <w:r>
              <w:rPr>
                <w:rFonts w:ascii="Arial Narrow" w:hAnsi="Arial Narrow" w:cs="Arial"/>
                <w:sz w:val="16"/>
                <w:szCs w:val="16"/>
              </w:rPr>
              <w:t>Identify the RAC (Probability/Severity) as E, H, M, or L for each “Hazard” on AHA.  Annotate the overall highest RAC at the top of AHA.</w:t>
            </w:r>
            <w:r>
              <w:rPr>
                <w:rFonts w:ascii="Arial Narrow" w:hAnsi="Arial Narrow" w:cs="Arial"/>
                <w:b/>
                <w:sz w:val="16"/>
                <w:szCs w:val="16"/>
              </w:rPr>
              <w:t xml:space="preserve"> </w:t>
            </w:r>
          </w:p>
        </w:tc>
        <w:tc>
          <w:tcPr>
            <w:tcW w:w="2288" w:type="dxa"/>
            <w:gridSpan w:val="5"/>
            <w:tcBorders>
              <w:top w:val="single" w:sz="4" w:space="0" w:color="auto"/>
              <w:left w:val="single" w:sz="4" w:space="0" w:color="auto"/>
              <w:bottom w:val="single" w:sz="4" w:space="0" w:color="auto"/>
              <w:right w:val="single" w:sz="4" w:space="0" w:color="auto"/>
            </w:tcBorders>
            <w:shd w:val="clear" w:color="auto" w:fill="FFFF00"/>
            <w:vAlign w:val="center"/>
            <w:hideMark/>
          </w:tcPr>
          <w:p w14:paraId="0C3C78F1" w14:textId="77777777" w:rsidR="00697BE3" w:rsidRDefault="00697BE3" w:rsidP="00697BE3">
            <w:pPr>
              <w:spacing w:after="0" w:line="240" w:lineRule="auto"/>
              <w:rPr>
                <w:rFonts w:ascii="Arial Narrow" w:hAnsi="Arial Narrow" w:cs="Arial"/>
                <w:b/>
                <w:sz w:val="16"/>
                <w:szCs w:val="16"/>
              </w:rPr>
            </w:pPr>
            <w:r>
              <w:rPr>
                <w:rFonts w:ascii="Arial Narrow" w:hAnsi="Arial Narrow" w:cs="Arial"/>
                <w:b/>
                <w:sz w:val="16"/>
                <w:szCs w:val="16"/>
              </w:rPr>
              <w:t>M =  Moderate Risk</w:t>
            </w:r>
          </w:p>
        </w:tc>
      </w:tr>
      <w:tr w:rsidR="00697BE3" w14:paraId="75B14C7C" w14:textId="77777777" w:rsidTr="00697BE3">
        <w:trPr>
          <w:trHeight w:val="202"/>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037D3C3C" w14:textId="77777777" w:rsidR="00697BE3" w:rsidRDefault="00697BE3" w:rsidP="00697BE3">
            <w:pPr>
              <w:spacing w:after="0" w:line="240" w:lineRule="auto"/>
              <w:rPr>
                <w:rFonts w:ascii="Arial Narrow" w:hAnsi="Arial Narrow" w:cs="Arial"/>
                <w:sz w:val="20"/>
                <w:szCs w:val="20"/>
                <w:lang w:eastAsia="ja-JP"/>
              </w:rPr>
            </w:pPr>
          </w:p>
        </w:tc>
        <w:tc>
          <w:tcPr>
            <w:tcW w:w="5879" w:type="dxa"/>
            <w:gridSpan w:val="5"/>
            <w:vMerge/>
            <w:tcBorders>
              <w:top w:val="single" w:sz="4" w:space="0" w:color="auto"/>
              <w:left w:val="single" w:sz="4" w:space="0" w:color="auto"/>
              <w:bottom w:val="single" w:sz="4" w:space="0" w:color="auto"/>
              <w:right w:val="single" w:sz="4" w:space="0" w:color="auto"/>
            </w:tcBorders>
            <w:vAlign w:val="center"/>
            <w:hideMark/>
          </w:tcPr>
          <w:p w14:paraId="767C8476" w14:textId="77777777" w:rsidR="00697BE3" w:rsidRDefault="00697BE3" w:rsidP="00697BE3">
            <w:pPr>
              <w:spacing w:after="0" w:line="240" w:lineRule="auto"/>
              <w:rPr>
                <w:rFonts w:ascii="Arial Narrow" w:hAnsi="Arial Narrow"/>
                <w:b/>
                <w:sz w:val="16"/>
                <w:szCs w:val="16"/>
                <w:lang w:eastAsia="ja-JP"/>
              </w:rPr>
            </w:pPr>
          </w:p>
        </w:tc>
        <w:tc>
          <w:tcPr>
            <w:tcW w:w="2288" w:type="dxa"/>
            <w:gridSpan w:val="5"/>
            <w:tcBorders>
              <w:top w:val="single" w:sz="4" w:space="0" w:color="auto"/>
              <w:left w:val="single" w:sz="4" w:space="0" w:color="auto"/>
              <w:bottom w:val="single" w:sz="4" w:space="0" w:color="auto"/>
              <w:right w:val="single" w:sz="4" w:space="0" w:color="auto"/>
            </w:tcBorders>
            <w:shd w:val="clear" w:color="auto" w:fill="00FF00"/>
            <w:vAlign w:val="center"/>
            <w:hideMark/>
          </w:tcPr>
          <w:p w14:paraId="21F2ABB0" w14:textId="77777777" w:rsidR="00697BE3" w:rsidRDefault="00697BE3" w:rsidP="00697BE3">
            <w:pPr>
              <w:spacing w:after="0" w:line="240" w:lineRule="auto"/>
              <w:rPr>
                <w:rFonts w:ascii="Arial Narrow" w:hAnsi="Arial Narrow" w:cs="Arial"/>
                <w:b/>
                <w:sz w:val="16"/>
                <w:szCs w:val="16"/>
              </w:rPr>
            </w:pPr>
            <w:r>
              <w:rPr>
                <w:rFonts w:ascii="Arial Narrow" w:hAnsi="Arial Narrow" w:cs="Arial"/>
                <w:b/>
                <w:sz w:val="16"/>
                <w:szCs w:val="16"/>
              </w:rPr>
              <w:t>L = Low Risk</w:t>
            </w:r>
          </w:p>
        </w:tc>
      </w:tr>
    </w:tbl>
    <w:p w14:paraId="2DD0312D" w14:textId="77777777" w:rsidR="00697BE3" w:rsidRDefault="00697BE3" w:rsidP="00697BE3">
      <w:pPr>
        <w:spacing w:after="0" w:line="240" w:lineRule="auto"/>
        <w:rPr>
          <w:rFonts w:ascii="Arial Narrow" w:hAnsi="Arial Narrow" w:cs="Times New Roman"/>
          <w:sz w:val="12"/>
          <w:szCs w:val="12"/>
          <w:lang w:eastAsia="ja-JP"/>
        </w:rPr>
      </w:pPr>
    </w:p>
    <w:tbl>
      <w:tblPr>
        <w:tblW w:w="15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7"/>
        <w:gridCol w:w="4589"/>
        <w:gridCol w:w="4767"/>
        <w:gridCol w:w="495"/>
        <w:gridCol w:w="495"/>
        <w:gridCol w:w="722"/>
      </w:tblGrid>
      <w:tr w:rsidR="00697BE3" w14:paraId="6650CB0A" w14:textId="77777777" w:rsidTr="00697BE3">
        <w:trPr>
          <w:tblHeader/>
        </w:trPr>
        <w:tc>
          <w:tcPr>
            <w:tcW w:w="4247" w:type="dxa"/>
            <w:tcBorders>
              <w:top w:val="nil"/>
              <w:left w:val="single" w:sz="4" w:space="0" w:color="auto"/>
              <w:bottom w:val="single" w:sz="4" w:space="0" w:color="auto"/>
              <w:right w:val="single" w:sz="4" w:space="0" w:color="auto"/>
            </w:tcBorders>
            <w:vAlign w:val="center"/>
            <w:hideMark/>
          </w:tcPr>
          <w:p w14:paraId="26FB5634" w14:textId="77777777" w:rsidR="00697BE3" w:rsidRDefault="00697BE3" w:rsidP="00697BE3">
            <w:pPr>
              <w:spacing w:after="0" w:line="240" w:lineRule="auto"/>
              <w:jc w:val="center"/>
              <w:rPr>
                <w:rFonts w:ascii="Arial Narrow" w:hAnsi="Arial Narrow" w:cs="Arial"/>
                <w:b/>
                <w:sz w:val="24"/>
                <w:szCs w:val="24"/>
              </w:rPr>
            </w:pPr>
            <w:r>
              <w:rPr>
                <w:rFonts w:ascii="Arial Narrow" w:hAnsi="Arial Narrow" w:cs="Arial"/>
                <w:b/>
              </w:rPr>
              <w:t>Job Steps</w:t>
            </w:r>
          </w:p>
        </w:tc>
        <w:tc>
          <w:tcPr>
            <w:tcW w:w="4589" w:type="dxa"/>
            <w:tcBorders>
              <w:top w:val="nil"/>
              <w:left w:val="single" w:sz="4" w:space="0" w:color="auto"/>
              <w:bottom w:val="single" w:sz="4" w:space="0" w:color="auto"/>
              <w:right w:val="single" w:sz="4" w:space="0" w:color="auto"/>
            </w:tcBorders>
            <w:vAlign w:val="center"/>
            <w:hideMark/>
          </w:tcPr>
          <w:p w14:paraId="1326CDFA" w14:textId="77777777" w:rsidR="00697BE3" w:rsidRDefault="00697BE3" w:rsidP="00697BE3">
            <w:pPr>
              <w:spacing w:after="0" w:line="240" w:lineRule="auto"/>
              <w:jc w:val="center"/>
              <w:rPr>
                <w:rFonts w:ascii="Arial Narrow" w:hAnsi="Arial Narrow" w:cs="Arial"/>
                <w:b/>
              </w:rPr>
            </w:pPr>
            <w:r>
              <w:rPr>
                <w:rFonts w:ascii="Arial Narrow" w:hAnsi="Arial Narrow" w:cs="Arial"/>
                <w:b/>
              </w:rPr>
              <w:t>Hazards</w:t>
            </w:r>
          </w:p>
        </w:tc>
        <w:tc>
          <w:tcPr>
            <w:tcW w:w="4767" w:type="dxa"/>
            <w:tcBorders>
              <w:top w:val="nil"/>
              <w:left w:val="single" w:sz="4" w:space="0" w:color="auto"/>
              <w:bottom w:val="single" w:sz="4" w:space="0" w:color="auto"/>
              <w:right w:val="single" w:sz="4" w:space="0" w:color="auto"/>
            </w:tcBorders>
            <w:vAlign w:val="center"/>
            <w:hideMark/>
          </w:tcPr>
          <w:p w14:paraId="52B8B56E" w14:textId="77777777" w:rsidR="00697BE3" w:rsidRDefault="00697BE3" w:rsidP="00697BE3">
            <w:pPr>
              <w:spacing w:after="0" w:line="240" w:lineRule="auto"/>
              <w:jc w:val="center"/>
              <w:rPr>
                <w:rFonts w:ascii="Arial Narrow" w:hAnsi="Arial Narrow" w:cs="Arial"/>
                <w:b/>
              </w:rPr>
            </w:pPr>
            <w:r>
              <w:rPr>
                <w:rFonts w:ascii="Arial Narrow" w:hAnsi="Arial Narrow" w:cs="Arial"/>
                <w:b/>
              </w:rPr>
              <w:t>Controls</w:t>
            </w:r>
          </w:p>
        </w:tc>
        <w:tc>
          <w:tcPr>
            <w:tcW w:w="495" w:type="dxa"/>
            <w:tcBorders>
              <w:top w:val="nil"/>
              <w:left w:val="single" w:sz="4" w:space="0" w:color="auto"/>
              <w:bottom w:val="single" w:sz="4" w:space="0" w:color="auto"/>
              <w:right w:val="single" w:sz="4" w:space="0" w:color="auto"/>
            </w:tcBorders>
            <w:hideMark/>
          </w:tcPr>
          <w:p w14:paraId="13150CFD" w14:textId="77777777" w:rsidR="00697BE3" w:rsidRDefault="00697BE3" w:rsidP="00697BE3">
            <w:pPr>
              <w:spacing w:after="0" w:line="240" w:lineRule="auto"/>
              <w:jc w:val="center"/>
              <w:rPr>
                <w:rFonts w:ascii="Arial Narrow" w:hAnsi="Arial Narrow" w:cs="Arial"/>
                <w:b/>
              </w:rPr>
            </w:pPr>
            <w:r>
              <w:rPr>
                <w:rFonts w:ascii="Arial Narrow" w:hAnsi="Arial Narrow" w:cs="Arial"/>
                <w:b/>
              </w:rPr>
              <w:t>P</w:t>
            </w:r>
          </w:p>
        </w:tc>
        <w:tc>
          <w:tcPr>
            <w:tcW w:w="495" w:type="dxa"/>
            <w:tcBorders>
              <w:top w:val="nil"/>
              <w:left w:val="single" w:sz="4" w:space="0" w:color="auto"/>
              <w:bottom w:val="single" w:sz="4" w:space="0" w:color="auto"/>
              <w:right w:val="single" w:sz="4" w:space="0" w:color="auto"/>
            </w:tcBorders>
            <w:hideMark/>
          </w:tcPr>
          <w:p w14:paraId="299FF916" w14:textId="77777777" w:rsidR="00697BE3" w:rsidRDefault="00697BE3" w:rsidP="00697BE3">
            <w:pPr>
              <w:spacing w:after="0" w:line="240" w:lineRule="auto"/>
              <w:jc w:val="center"/>
              <w:rPr>
                <w:rFonts w:ascii="Arial Narrow" w:hAnsi="Arial Narrow" w:cs="Arial"/>
                <w:b/>
              </w:rPr>
            </w:pPr>
            <w:r>
              <w:rPr>
                <w:rFonts w:ascii="Arial Narrow" w:hAnsi="Arial Narrow" w:cs="Arial"/>
                <w:b/>
              </w:rPr>
              <w:t>S</w:t>
            </w:r>
          </w:p>
        </w:tc>
        <w:tc>
          <w:tcPr>
            <w:tcW w:w="720" w:type="dxa"/>
            <w:tcBorders>
              <w:top w:val="nil"/>
              <w:left w:val="single" w:sz="4" w:space="0" w:color="auto"/>
              <w:bottom w:val="single" w:sz="4" w:space="0" w:color="auto"/>
              <w:right w:val="single" w:sz="4" w:space="0" w:color="auto"/>
            </w:tcBorders>
            <w:vAlign w:val="center"/>
            <w:hideMark/>
          </w:tcPr>
          <w:p w14:paraId="79239D27" w14:textId="77777777" w:rsidR="00697BE3" w:rsidRDefault="00697BE3" w:rsidP="00697BE3">
            <w:pPr>
              <w:spacing w:after="0" w:line="240" w:lineRule="auto"/>
              <w:jc w:val="center"/>
              <w:rPr>
                <w:rFonts w:ascii="Arial Narrow" w:hAnsi="Arial Narrow" w:cs="Arial"/>
                <w:b/>
              </w:rPr>
            </w:pPr>
            <w:r>
              <w:rPr>
                <w:rFonts w:ascii="Arial Narrow" w:hAnsi="Arial Narrow" w:cs="Arial"/>
                <w:b/>
              </w:rPr>
              <w:t>RAC</w:t>
            </w:r>
          </w:p>
        </w:tc>
      </w:tr>
      <w:tr w:rsidR="00697BE3" w14:paraId="5C65A513" w14:textId="77777777" w:rsidTr="00697BE3">
        <w:trPr>
          <w:trHeight w:val="390"/>
        </w:trPr>
        <w:tc>
          <w:tcPr>
            <w:tcW w:w="4247" w:type="dxa"/>
            <w:vMerge w:val="restart"/>
            <w:tcBorders>
              <w:top w:val="single" w:sz="4" w:space="0" w:color="auto"/>
              <w:left w:val="single" w:sz="4" w:space="0" w:color="auto"/>
              <w:bottom w:val="single" w:sz="4" w:space="0" w:color="auto"/>
              <w:right w:val="single" w:sz="4" w:space="0" w:color="auto"/>
            </w:tcBorders>
          </w:tcPr>
          <w:p w14:paraId="448A31CC" w14:textId="77777777" w:rsidR="00697BE3" w:rsidRDefault="00697BE3" w:rsidP="00697BE3">
            <w:pPr>
              <w:spacing w:after="0" w:line="240" w:lineRule="auto"/>
              <w:rPr>
                <w:rFonts w:ascii="Arial Narrow" w:hAnsi="Arial Narrow" w:cs="Times New Roman"/>
                <w:sz w:val="20"/>
                <w:szCs w:val="20"/>
              </w:rPr>
            </w:pPr>
            <w:r>
              <w:rPr>
                <w:rFonts w:ascii="Arial Narrow" w:hAnsi="Arial Narrow"/>
                <w:sz w:val="20"/>
                <w:szCs w:val="20"/>
              </w:rPr>
              <w:t>1 .Pre Driving Checks.</w:t>
            </w:r>
          </w:p>
          <w:p w14:paraId="04A53FEC" w14:textId="77777777" w:rsidR="00697BE3" w:rsidRDefault="00697BE3" w:rsidP="00697BE3">
            <w:pPr>
              <w:spacing w:after="0" w:line="240" w:lineRule="auto"/>
              <w:rPr>
                <w:rFonts w:ascii="Arial Narrow" w:hAnsi="Arial Narrow"/>
                <w:sz w:val="20"/>
                <w:szCs w:val="20"/>
              </w:rPr>
            </w:pPr>
          </w:p>
          <w:p w14:paraId="45D8F69D" w14:textId="77777777" w:rsidR="00697BE3" w:rsidRDefault="00697BE3" w:rsidP="00697BE3">
            <w:pPr>
              <w:spacing w:after="0" w:line="240" w:lineRule="auto"/>
              <w:ind w:left="270" w:hanging="270"/>
              <w:rPr>
                <w:rFonts w:ascii="Arial Narrow" w:hAnsi="Arial Narrow" w:cs="Arial"/>
                <w:sz w:val="20"/>
                <w:szCs w:val="20"/>
              </w:rPr>
            </w:pPr>
          </w:p>
          <w:p w14:paraId="6A12C646" w14:textId="77777777" w:rsidR="00FC5DFD" w:rsidRPr="00FC5DFD" w:rsidRDefault="00FC5DFD" w:rsidP="00FC5DFD">
            <w:pPr>
              <w:rPr>
                <w:rFonts w:ascii="Arial Narrow" w:hAnsi="Arial Narrow" w:cs="Arial"/>
                <w:sz w:val="20"/>
                <w:szCs w:val="20"/>
              </w:rPr>
            </w:pPr>
          </w:p>
          <w:p w14:paraId="49EE2826" w14:textId="77777777" w:rsidR="00FC5DFD" w:rsidRPr="00FC5DFD" w:rsidRDefault="00FC5DFD" w:rsidP="00FC5DFD">
            <w:pPr>
              <w:rPr>
                <w:rFonts w:ascii="Arial Narrow" w:hAnsi="Arial Narrow" w:cs="Arial"/>
                <w:sz w:val="20"/>
                <w:szCs w:val="20"/>
              </w:rPr>
            </w:pPr>
          </w:p>
          <w:p w14:paraId="6B3CD943" w14:textId="77777777" w:rsidR="00FC5DFD" w:rsidRPr="00FC5DFD" w:rsidRDefault="00FC5DFD" w:rsidP="00FC5DFD">
            <w:pPr>
              <w:rPr>
                <w:rFonts w:ascii="Arial Narrow" w:hAnsi="Arial Narrow" w:cs="Arial"/>
                <w:sz w:val="20"/>
                <w:szCs w:val="20"/>
              </w:rPr>
            </w:pPr>
          </w:p>
          <w:p w14:paraId="6395EDA3" w14:textId="77777777" w:rsidR="00FC5DFD" w:rsidRPr="00FC5DFD" w:rsidRDefault="00FC5DFD" w:rsidP="00FC5DFD">
            <w:pPr>
              <w:rPr>
                <w:rFonts w:ascii="Arial Narrow" w:hAnsi="Arial Narrow" w:cs="Arial"/>
                <w:sz w:val="20"/>
                <w:szCs w:val="20"/>
              </w:rPr>
            </w:pPr>
          </w:p>
          <w:p w14:paraId="388DF450" w14:textId="77777777" w:rsidR="00FC5DFD" w:rsidRPr="00FC5DFD" w:rsidRDefault="00FC5DFD" w:rsidP="00FC5DFD">
            <w:pPr>
              <w:rPr>
                <w:rFonts w:ascii="Arial Narrow" w:hAnsi="Arial Narrow" w:cs="Arial"/>
                <w:sz w:val="20"/>
                <w:szCs w:val="20"/>
              </w:rPr>
            </w:pPr>
          </w:p>
          <w:p w14:paraId="6235F13D" w14:textId="77777777" w:rsidR="00FC5DFD" w:rsidRPr="00FC5DFD" w:rsidRDefault="00FC5DFD" w:rsidP="00FC5DFD">
            <w:pPr>
              <w:rPr>
                <w:rFonts w:ascii="Arial Narrow" w:hAnsi="Arial Narrow" w:cs="Arial"/>
                <w:sz w:val="20"/>
                <w:szCs w:val="20"/>
              </w:rPr>
            </w:pPr>
          </w:p>
          <w:p w14:paraId="5291E7EC" w14:textId="38E271D6" w:rsidR="00FC5DFD" w:rsidRPr="00FC5DFD" w:rsidRDefault="00FC5DFD" w:rsidP="00FC5DFD">
            <w:pPr>
              <w:rPr>
                <w:rFonts w:ascii="Arial Narrow" w:hAnsi="Arial Narrow" w:cs="Arial"/>
                <w:sz w:val="20"/>
                <w:szCs w:val="20"/>
              </w:rPr>
            </w:pPr>
          </w:p>
        </w:tc>
        <w:tc>
          <w:tcPr>
            <w:tcW w:w="4589" w:type="dxa"/>
            <w:tcBorders>
              <w:top w:val="single" w:sz="4" w:space="0" w:color="auto"/>
              <w:left w:val="single" w:sz="4" w:space="0" w:color="auto"/>
              <w:bottom w:val="single" w:sz="4" w:space="0" w:color="auto"/>
              <w:right w:val="single" w:sz="4" w:space="0" w:color="auto"/>
            </w:tcBorders>
            <w:hideMark/>
          </w:tcPr>
          <w:p w14:paraId="427B2280" w14:textId="77777777" w:rsidR="00697BE3" w:rsidRDefault="00697BE3" w:rsidP="00697BE3">
            <w:pPr>
              <w:tabs>
                <w:tab w:val="left" w:pos="144"/>
              </w:tabs>
              <w:spacing w:after="0" w:line="240" w:lineRule="auto"/>
              <w:rPr>
                <w:rFonts w:ascii="Arial Narrow" w:hAnsi="Arial Narrow" w:cs="Times New Roman"/>
                <w:sz w:val="20"/>
                <w:szCs w:val="20"/>
              </w:rPr>
            </w:pPr>
            <w:r>
              <w:rPr>
                <w:rFonts w:ascii="Arial Narrow" w:hAnsi="Arial Narrow"/>
                <w:sz w:val="20"/>
                <w:szCs w:val="20"/>
              </w:rPr>
              <w:t>1.1  Struck by other vehicle whist checking own vehicle.</w:t>
            </w:r>
          </w:p>
        </w:tc>
        <w:tc>
          <w:tcPr>
            <w:tcW w:w="4767" w:type="dxa"/>
            <w:tcBorders>
              <w:top w:val="single" w:sz="4" w:space="0" w:color="auto"/>
              <w:left w:val="single" w:sz="4" w:space="0" w:color="auto"/>
              <w:bottom w:val="single" w:sz="4" w:space="0" w:color="auto"/>
              <w:right w:val="single" w:sz="4" w:space="0" w:color="auto"/>
            </w:tcBorders>
          </w:tcPr>
          <w:p w14:paraId="08E75335" w14:textId="77777777" w:rsidR="00697BE3" w:rsidRDefault="00697BE3" w:rsidP="00697BE3">
            <w:pPr>
              <w:spacing w:after="0" w:line="240" w:lineRule="auto"/>
              <w:ind w:left="432" w:hanging="432"/>
              <w:rPr>
                <w:rFonts w:ascii="Arial Narrow" w:hAnsi="Arial Narrow"/>
                <w:bCs/>
                <w:sz w:val="20"/>
                <w:szCs w:val="20"/>
              </w:rPr>
            </w:pPr>
            <w:r>
              <w:rPr>
                <w:rFonts w:ascii="Arial Narrow" w:hAnsi="Arial Narrow"/>
                <w:bCs/>
                <w:sz w:val="20"/>
                <w:szCs w:val="20"/>
              </w:rPr>
              <w:t>1.1.1 Verify all checks are carried out in a safe location and not on a live road.</w:t>
            </w:r>
          </w:p>
          <w:p w14:paraId="2D6FCF67" w14:textId="77777777" w:rsidR="00697BE3" w:rsidRDefault="00697BE3" w:rsidP="00697BE3">
            <w:pPr>
              <w:spacing w:after="0" w:line="240" w:lineRule="auto"/>
              <w:ind w:left="432" w:hanging="432"/>
              <w:rPr>
                <w:rFonts w:ascii="Arial Narrow" w:hAnsi="Arial Narrow"/>
                <w:bCs/>
                <w:sz w:val="20"/>
                <w:szCs w:val="20"/>
              </w:rPr>
            </w:pPr>
            <w:r>
              <w:rPr>
                <w:rFonts w:ascii="Arial Narrow" w:hAnsi="Arial Narrow"/>
                <w:bCs/>
                <w:sz w:val="20"/>
                <w:szCs w:val="20"/>
              </w:rPr>
              <w:t>1.1.2 Wear a hi-visibility vest when walking around the vehicle to carry out the checks.</w:t>
            </w:r>
          </w:p>
          <w:p w14:paraId="35747045" w14:textId="77777777" w:rsidR="00697BE3" w:rsidRDefault="00697BE3" w:rsidP="00697BE3">
            <w:pPr>
              <w:spacing w:after="0" w:line="240" w:lineRule="auto"/>
              <w:ind w:left="432" w:hanging="432"/>
              <w:rPr>
                <w:rFonts w:ascii="Arial Narrow" w:hAnsi="Arial Narrow"/>
                <w:bCs/>
                <w:sz w:val="20"/>
                <w:szCs w:val="20"/>
              </w:rPr>
            </w:pPr>
            <w:r>
              <w:rPr>
                <w:rFonts w:ascii="Arial Narrow" w:hAnsi="Arial Narrow"/>
                <w:bCs/>
                <w:sz w:val="20"/>
                <w:szCs w:val="20"/>
              </w:rPr>
              <w:t>1.1.3 Make sure checks are carried out, where possible in an area with good lighting.</w:t>
            </w:r>
          </w:p>
          <w:p w14:paraId="4F03D657" w14:textId="77777777" w:rsidR="00697BE3" w:rsidRDefault="00697BE3" w:rsidP="00697BE3">
            <w:pPr>
              <w:spacing w:after="0" w:line="240" w:lineRule="auto"/>
              <w:rPr>
                <w:rFonts w:ascii="Arial Narrow" w:hAnsi="Arial Narrow"/>
                <w:bCs/>
                <w:sz w:val="20"/>
                <w:szCs w:val="20"/>
              </w:rPr>
            </w:pPr>
          </w:p>
        </w:tc>
        <w:tc>
          <w:tcPr>
            <w:tcW w:w="495" w:type="dxa"/>
            <w:tcBorders>
              <w:top w:val="single" w:sz="4" w:space="0" w:color="auto"/>
              <w:left w:val="single" w:sz="4" w:space="0" w:color="auto"/>
              <w:bottom w:val="single" w:sz="4" w:space="0" w:color="auto"/>
              <w:right w:val="single" w:sz="4" w:space="0" w:color="auto"/>
            </w:tcBorders>
            <w:hideMark/>
          </w:tcPr>
          <w:p w14:paraId="6142A830"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U</w:t>
            </w:r>
          </w:p>
        </w:tc>
        <w:tc>
          <w:tcPr>
            <w:tcW w:w="495" w:type="dxa"/>
            <w:tcBorders>
              <w:top w:val="single" w:sz="4" w:space="0" w:color="auto"/>
              <w:left w:val="single" w:sz="4" w:space="0" w:color="auto"/>
              <w:bottom w:val="single" w:sz="4" w:space="0" w:color="auto"/>
              <w:right w:val="single" w:sz="4" w:space="0" w:color="auto"/>
            </w:tcBorders>
            <w:hideMark/>
          </w:tcPr>
          <w:p w14:paraId="553B1872"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Cr</w:t>
            </w:r>
          </w:p>
        </w:tc>
        <w:tc>
          <w:tcPr>
            <w:tcW w:w="720" w:type="dxa"/>
            <w:tcBorders>
              <w:top w:val="single" w:sz="4" w:space="0" w:color="auto"/>
              <w:left w:val="single" w:sz="4" w:space="0" w:color="auto"/>
              <w:bottom w:val="single" w:sz="4" w:space="0" w:color="auto"/>
              <w:right w:val="single" w:sz="4" w:space="0" w:color="auto"/>
            </w:tcBorders>
            <w:hideMark/>
          </w:tcPr>
          <w:p w14:paraId="5725B38A"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697BE3" w14:paraId="2FCA6CC0" w14:textId="77777777" w:rsidTr="00697BE3">
        <w:trPr>
          <w:trHeight w:val="367"/>
        </w:trPr>
        <w:tc>
          <w:tcPr>
            <w:tcW w:w="4247" w:type="dxa"/>
            <w:vMerge/>
            <w:tcBorders>
              <w:top w:val="single" w:sz="4" w:space="0" w:color="auto"/>
              <w:left w:val="single" w:sz="4" w:space="0" w:color="auto"/>
              <w:bottom w:val="single" w:sz="4" w:space="0" w:color="auto"/>
              <w:right w:val="single" w:sz="4" w:space="0" w:color="auto"/>
            </w:tcBorders>
            <w:vAlign w:val="center"/>
            <w:hideMark/>
          </w:tcPr>
          <w:p w14:paraId="427AB1FA" w14:textId="77777777" w:rsidR="00697BE3" w:rsidRDefault="00697BE3" w:rsidP="00697BE3">
            <w:pPr>
              <w:spacing w:after="0" w:line="240" w:lineRule="auto"/>
              <w:rPr>
                <w:rFonts w:ascii="Arial Narrow" w:hAnsi="Arial Narrow" w:cs="Arial"/>
                <w:sz w:val="20"/>
                <w:szCs w:val="20"/>
                <w:lang w:eastAsia="ja-JP"/>
              </w:rPr>
            </w:pPr>
          </w:p>
        </w:tc>
        <w:tc>
          <w:tcPr>
            <w:tcW w:w="4589" w:type="dxa"/>
            <w:tcBorders>
              <w:top w:val="single" w:sz="4" w:space="0" w:color="auto"/>
              <w:left w:val="single" w:sz="4" w:space="0" w:color="auto"/>
              <w:bottom w:val="single" w:sz="4" w:space="0" w:color="auto"/>
              <w:right w:val="single" w:sz="4" w:space="0" w:color="auto"/>
            </w:tcBorders>
            <w:hideMark/>
          </w:tcPr>
          <w:p w14:paraId="780AA91F" w14:textId="77777777" w:rsidR="00697BE3" w:rsidRDefault="00697BE3" w:rsidP="00697BE3">
            <w:pPr>
              <w:tabs>
                <w:tab w:val="left" w:pos="144"/>
              </w:tabs>
              <w:spacing w:after="0" w:line="240" w:lineRule="auto"/>
              <w:rPr>
                <w:rFonts w:ascii="Arial Narrow" w:hAnsi="Arial Narrow" w:cs="Times New Roman"/>
                <w:sz w:val="20"/>
                <w:szCs w:val="20"/>
              </w:rPr>
            </w:pPr>
            <w:r>
              <w:rPr>
                <w:rFonts w:ascii="Arial Narrow" w:hAnsi="Arial Narrow"/>
                <w:sz w:val="20"/>
                <w:szCs w:val="20"/>
              </w:rPr>
              <w:t>1.2  Slips trips and falls</w:t>
            </w:r>
          </w:p>
        </w:tc>
        <w:tc>
          <w:tcPr>
            <w:tcW w:w="4767" w:type="dxa"/>
            <w:tcBorders>
              <w:top w:val="single" w:sz="4" w:space="0" w:color="auto"/>
              <w:left w:val="single" w:sz="4" w:space="0" w:color="auto"/>
              <w:bottom w:val="single" w:sz="4" w:space="0" w:color="auto"/>
              <w:right w:val="single" w:sz="4" w:space="0" w:color="auto"/>
            </w:tcBorders>
          </w:tcPr>
          <w:p w14:paraId="4C06FA47" w14:textId="77777777" w:rsidR="00697BE3" w:rsidRDefault="00697BE3" w:rsidP="00697BE3">
            <w:pPr>
              <w:spacing w:after="0" w:line="240" w:lineRule="auto"/>
              <w:ind w:left="432" w:hanging="432"/>
              <w:rPr>
                <w:rFonts w:ascii="Arial Narrow" w:hAnsi="Arial Narrow"/>
                <w:bCs/>
                <w:sz w:val="20"/>
                <w:szCs w:val="20"/>
              </w:rPr>
            </w:pPr>
            <w:r>
              <w:rPr>
                <w:rFonts w:ascii="Arial Narrow" w:hAnsi="Arial Narrow"/>
                <w:bCs/>
                <w:sz w:val="20"/>
                <w:szCs w:val="20"/>
              </w:rPr>
              <w:t>1.2.1 Wear suitable non slip foot wear and check the ground area for obstacles before walking around the vehicle.</w:t>
            </w:r>
          </w:p>
          <w:p w14:paraId="42BC64E9" w14:textId="77777777" w:rsidR="00697BE3" w:rsidRDefault="00697BE3" w:rsidP="00697BE3">
            <w:pPr>
              <w:spacing w:after="0" w:line="240" w:lineRule="auto"/>
              <w:ind w:left="432" w:hanging="432"/>
              <w:rPr>
                <w:rFonts w:ascii="Arial Narrow" w:hAnsi="Arial Narrow"/>
                <w:bCs/>
                <w:sz w:val="20"/>
                <w:szCs w:val="20"/>
              </w:rPr>
            </w:pPr>
          </w:p>
        </w:tc>
        <w:tc>
          <w:tcPr>
            <w:tcW w:w="495" w:type="dxa"/>
            <w:tcBorders>
              <w:top w:val="single" w:sz="4" w:space="0" w:color="auto"/>
              <w:left w:val="single" w:sz="4" w:space="0" w:color="auto"/>
              <w:bottom w:val="single" w:sz="4" w:space="0" w:color="auto"/>
              <w:right w:val="single" w:sz="4" w:space="0" w:color="auto"/>
            </w:tcBorders>
            <w:hideMark/>
          </w:tcPr>
          <w:p w14:paraId="507826CB"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U</w:t>
            </w:r>
          </w:p>
        </w:tc>
        <w:tc>
          <w:tcPr>
            <w:tcW w:w="495" w:type="dxa"/>
            <w:tcBorders>
              <w:top w:val="single" w:sz="4" w:space="0" w:color="auto"/>
              <w:left w:val="single" w:sz="4" w:space="0" w:color="auto"/>
              <w:bottom w:val="single" w:sz="4" w:space="0" w:color="auto"/>
              <w:right w:val="single" w:sz="4" w:space="0" w:color="auto"/>
            </w:tcBorders>
            <w:hideMark/>
          </w:tcPr>
          <w:p w14:paraId="2C752605"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720" w:type="dxa"/>
            <w:tcBorders>
              <w:top w:val="single" w:sz="4" w:space="0" w:color="auto"/>
              <w:left w:val="single" w:sz="4" w:space="0" w:color="auto"/>
              <w:bottom w:val="single" w:sz="4" w:space="0" w:color="auto"/>
              <w:right w:val="single" w:sz="4" w:space="0" w:color="auto"/>
            </w:tcBorders>
            <w:hideMark/>
          </w:tcPr>
          <w:p w14:paraId="2540535A"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697BE3" w14:paraId="053AE993" w14:textId="77777777" w:rsidTr="00697BE3">
        <w:trPr>
          <w:trHeight w:val="4580"/>
        </w:trPr>
        <w:tc>
          <w:tcPr>
            <w:tcW w:w="4247" w:type="dxa"/>
            <w:vMerge w:val="restart"/>
            <w:tcBorders>
              <w:top w:val="single" w:sz="4" w:space="0" w:color="auto"/>
              <w:left w:val="single" w:sz="4" w:space="0" w:color="auto"/>
              <w:bottom w:val="single" w:sz="4" w:space="0" w:color="auto"/>
              <w:right w:val="single" w:sz="4" w:space="0" w:color="auto"/>
            </w:tcBorders>
          </w:tcPr>
          <w:p w14:paraId="03BADF6A" w14:textId="77777777" w:rsidR="00697BE3" w:rsidRDefault="00697BE3" w:rsidP="00697BE3">
            <w:pPr>
              <w:spacing w:after="0" w:line="240" w:lineRule="auto"/>
              <w:rPr>
                <w:rFonts w:ascii="Arial Narrow" w:hAnsi="Arial Narrow" w:cs="Times New Roman"/>
                <w:sz w:val="20"/>
                <w:szCs w:val="20"/>
              </w:rPr>
            </w:pPr>
            <w:r>
              <w:rPr>
                <w:rFonts w:ascii="Arial Narrow" w:hAnsi="Arial Narrow"/>
                <w:sz w:val="20"/>
                <w:szCs w:val="20"/>
              </w:rPr>
              <w:lastRenderedPageBreak/>
              <w:t>2. Commuting to and from work.</w:t>
            </w:r>
          </w:p>
          <w:p w14:paraId="33199AEF" w14:textId="77777777" w:rsidR="00697BE3" w:rsidRDefault="00697BE3" w:rsidP="00697BE3">
            <w:pPr>
              <w:spacing w:after="0" w:line="240" w:lineRule="auto"/>
              <w:rPr>
                <w:rFonts w:ascii="Arial Narrow" w:hAnsi="Arial Narrow"/>
                <w:sz w:val="20"/>
                <w:szCs w:val="20"/>
              </w:rPr>
            </w:pPr>
          </w:p>
          <w:p w14:paraId="785989DA" w14:textId="77777777" w:rsidR="00697BE3" w:rsidRDefault="00697BE3" w:rsidP="00697BE3">
            <w:pPr>
              <w:spacing w:after="0" w:line="240" w:lineRule="auto"/>
              <w:ind w:left="270" w:hanging="270"/>
              <w:rPr>
                <w:rFonts w:ascii="Arial Narrow" w:hAnsi="Arial Narrow"/>
                <w:sz w:val="20"/>
                <w:szCs w:val="20"/>
              </w:rPr>
            </w:pPr>
          </w:p>
        </w:tc>
        <w:tc>
          <w:tcPr>
            <w:tcW w:w="4589" w:type="dxa"/>
            <w:tcBorders>
              <w:top w:val="single" w:sz="4" w:space="0" w:color="auto"/>
              <w:left w:val="single" w:sz="4" w:space="0" w:color="auto"/>
              <w:bottom w:val="single" w:sz="4" w:space="0" w:color="auto"/>
              <w:right w:val="single" w:sz="4" w:space="0" w:color="auto"/>
            </w:tcBorders>
          </w:tcPr>
          <w:p w14:paraId="1E0A77E5" w14:textId="77777777" w:rsidR="00697BE3" w:rsidRDefault="00697BE3" w:rsidP="00697BE3">
            <w:pPr>
              <w:tabs>
                <w:tab w:val="left" w:pos="144"/>
              </w:tabs>
              <w:spacing w:after="0" w:line="240" w:lineRule="auto"/>
              <w:rPr>
                <w:rFonts w:ascii="Arial Narrow" w:hAnsi="Arial Narrow"/>
                <w:sz w:val="20"/>
                <w:szCs w:val="20"/>
              </w:rPr>
            </w:pPr>
            <w:r>
              <w:rPr>
                <w:rFonts w:ascii="Arial Narrow" w:hAnsi="Arial Narrow"/>
                <w:sz w:val="20"/>
                <w:szCs w:val="20"/>
              </w:rPr>
              <w:t>2.1 Involvement in Road Traffic Accident</w:t>
            </w:r>
          </w:p>
          <w:p w14:paraId="12A63DDF" w14:textId="77777777" w:rsidR="00697BE3" w:rsidRDefault="00697BE3" w:rsidP="00697BE3">
            <w:pPr>
              <w:tabs>
                <w:tab w:val="left" w:pos="144"/>
              </w:tabs>
              <w:spacing w:after="0" w:line="240" w:lineRule="auto"/>
              <w:ind w:left="144"/>
              <w:rPr>
                <w:rFonts w:ascii="Arial Narrow" w:hAnsi="Arial Narrow"/>
                <w:sz w:val="20"/>
                <w:szCs w:val="20"/>
              </w:rPr>
            </w:pPr>
          </w:p>
          <w:p w14:paraId="0EA057E6" w14:textId="77777777" w:rsidR="00697BE3" w:rsidRDefault="00697BE3" w:rsidP="00697BE3">
            <w:pPr>
              <w:tabs>
                <w:tab w:val="left" w:pos="144"/>
              </w:tabs>
              <w:spacing w:after="0" w:line="240" w:lineRule="auto"/>
              <w:ind w:left="144"/>
              <w:rPr>
                <w:rFonts w:ascii="Arial Narrow" w:hAnsi="Arial Narrow"/>
                <w:sz w:val="20"/>
                <w:szCs w:val="20"/>
              </w:rPr>
            </w:pPr>
          </w:p>
          <w:p w14:paraId="3858DBC3" w14:textId="77777777" w:rsidR="00697BE3" w:rsidRDefault="00697BE3" w:rsidP="00697BE3">
            <w:pPr>
              <w:tabs>
                <w:tab w:val="left" w:pos="144"/>
              </w:tabs>
              <w:spacing w:after="0" w:line="240" w:lineRule="auto"/>
              <w:ind w:left="144"/>
              <w:rPr>
                <w:rFonts w:ascii="Arial Narrow" w:hAnsi="Arial Narrow"/>
                <w:sz w:val="20"/>
                <w:szCs w:val="20"/>
              </w:rPr>
            </w:pPr>
          </w:p>
          <w:p w14:paraId="43F38D13" w14:textId="77777777" w:rsidR="00697BE3" w:rsidRDefault="00697BE3" w:rsidP="00697BE3">
            <w:pPr>
              <w:tabs>
                <w:tab w:val="left" w:pos="144"/>
              </w:tabs>
              <w:spacing w:after="0" w:line="240" w:lineRule="auto"/>
              <w:ind w:left="144"/>
              <w:rPr>
                <w:rFonts w:ascii="Arial Narrow" w:hAnsi="Arial Narrow"/>
                <w:sz w:val="20"/>
                <w:szCs w:val="20"/>
              </w:rPr>
            </w:pPr>
          </w:p>
          <w:p w14:paraId="7177E572" w14:textId="77777777" w:rsidR="00697BE3" w:rsidRDefault="00697BE3" w:rsidP="00697BE3">
            <w:pPr>
              <w:tabs>
                <w:tab w:val="left" w:pos="144"/>
              </w:tabs>
              <w:spacing w:after="0" w:line="240" w:lineRule="auto"/>
              <w:ind w:left="144"/>
              <w:rPr>
                <w:rFonts w:ascii="Arial Narrow" w:hAnsi="Arial Narrow"/>
                <w:sz w:val="20"/>
                <w:szCs w:val="20"/>
              </w:rPr>
            </w:pPr>
          </w:p>
          <w:p w14:paraId="1FAA3490" w14:textId="77777777" w:rsidR="00697BE3" w:rsidRDefault="00697BE3" w:rsidP="00697BE3">
            <w:pPr>
              <w:tabs>
                <w:tab w:val="left" w:pos="144"/>
              </w:tabs>
              <w:spacing w:after="0" w:line="240" w:lineRule="auto"/>
              <w:ind w:left="144"/>
              <w:rPr>
                <w:rFonts w:ascii="Arial Narrow" w:hAnsi="Arial Narrow"/>
                <w:sz w:val="20"/>
                <w:szCs w:val="20"/>
              </w:rPr>
            </w:pPr>
          </w:p>
          <w:p w14:paraId="5FAF2C63" w14:textId="77777777" w:rsidR="00697BE3" w:rsidRDefault="00697BE3" w:rsidP="00697BE3">
            <w:pPr>
              <w:tabs>
                <w:tab w:val="left" w:pos="144"/>
              </w:tabs>
              <w:spacing w:after="0" w:line="240" w:lineRule="auto"/>
              <w:ind w:left="144"/>
              <w:rPr>
                <w:rFonts w:ascii="Arial Narrow" w:hAnsi="Arial Narrow"/>
                <w:sz w:val="20"/>
                <w:szCs w:val="20"/>
              </w:rPr>
            </w:pPr>
          </w:p>
          <w:p w14:paraId="5E46B505" w14:textId="77777777" w:rsidR="00697BE3" w:rsidRDefault="00697BE3" w:rsidP="00697BE3">
            <w:pPr>
              <w:tabs>
                <w:tab w:val="left" w:pos="144"/>
              </w:tabs>
              <w:spacing w:after="0" w:line="240" w:lineRule="auto"/>
              <w:ind w:left="144"/>
              <w:rPr>
                <w:rFonts w:ascii="Arial Narrow" w:hAnsi="Arial Narrow"/>
                <w:sz w:val="20"/>
                <w:szCs w:val="20"/>
              </w:rPr>
            </w:pPr>
          </w:p>
          <w:p w14:paraId="599B5F99" w14:textId="77777777" w:rsidR="00697BE3" w:rsidRDefault="00697BE3" w:rsidP="00697BE3">
            <w:pPr>
              <w:tabs>
                <w:tab w:val="left" w:pos="144"/>
              </w:tabs>
              <w:spacing w:after="0" w:line="240" w:lineRule="auto"/>
              <w:ind w:left="144"/>
              <w:rPr>
                <w:rFonts w:ascii="Arial Narrow" w:hAnsi="Arial Narrow"/>
                <w:sz w:val="20"/>
                <w:szCs w:val="20"/>
              </w:rPr>
            </w:pPr>
          </w:p>
          <w:p w14:paraId="38AF682B" w14:textId="77777777" w:rsidR="00697BE3" w:rsidRDefault="00697BE3" w:rsidP="00697BE3">
            <w:pPr>
              <w:tabs>
                <w:tab w:val="left" w:pos="144"/>
              </w:tabs>
              <w:spacing w:after="0" w:line="240" w:lineRule="auto"/>
              <w:ind w:left="144"/>
              <w:rPr>
                <w:rFonts w:ascii="Arial Narrow" w:hAnsi="Arial Narrow"/>
                <w:sz w:val="20"/>
                <w:szCs w:val="20"/>
              </w:rPr>
            </w:pPr>
          </w:p>
          <w:p w14:paraId="3C3C0F90" w14:textId="77777777" w:rsidR="00697BE3" w:rsidRDefault="00697BE3" w:rsidP="00697BE3">
            <w:pPr>
              <w:tabs>
                <w:tab w:val="left" w:pos="144"/>
              </w:tabs>
              <w:spacing w:after="0" w:line="240" w:lineRule="auto"/>
              <w:ind w:left="144"/>
              <w:rPr>
                <w:rFonts w:ascii="Arial Narrow" w:hAnsi="Arial Narrow"/>
                <w:sz w:val="20"/>
                <w:szCs w:val="20"/>
              </w:rPr>
            </w:pPr>
          </w:p>
          <w:p w14:paraId="672DEE43" w14:textId="77777777" w:rsidR="00697BE3" w:rsidRDefault="00697BE3" w:rsidP="00697BE3">
            <w:pPr>
              <w:tabs>
                <w:tab w:val="left" w:pos="144"/>
              </w:tabs>
              <w:spacing w:after="0" w:line="240" w:lineRule="auto"/>
              <w:ind w:left="144"/>
              <w:rPr>
                <w:rFonts w:ascii="Arial Narrow" w:hAnsi="Arial Narrow"/>
                <w:sz w:val="20"/>
                <w:szCs w:val="20"/>
              </w:rPr>
            </w:pPr>
          </w:p>
          <w:p w14:paraId="681A7035" w14:textId="77777777" w:rsidR="00697BE3" w:rsidRDefault="00697BE3" w:rsidP="00697BE3">
            <w:pPr>
              <w:tabs>
                <w:tab w:val="left" w:pos="144"/>
              </w:tabs>
              <w:spacing w:after="0" w:line="240" w:lineRule="auto"/>
              <w:ind w:left="144"/>
              <w:rPr>
                <w:rFonts w:ascii="Arial Narrow" w:hAnsi="Arial Narrow"/>
                <w:sz w:val="20"/>
                <w:szCs w:val="20"/>
              </w:rPr>
            </w:pPr>
          </w:p>
          <w:p w14:paraId="594F825C" w14:textId="77777777" w:rsidR="00697BE3" w:rsidRDefault="00697BE3" w:rsidP="00697BE3">
            <w:pPr>
              <w:tabs>
                <w:tab w:val="left" w:pos="144"/>
              </w:tabs>
              <w:spacing w:after="0" w:line="240" w:lineRule="auto"/>
              <w:ind w:left="144"/>
              <w:rPr>
                <w:rFonts w:ascii="Arial Narrow" w:hAnsi="Arial Narrow"/>
                <w:sz w:val="20"/>
                <w:szCs w:val="20"/>
              </w:rPr>
            </w:pPr>
          </w:p>
          <w:p w14:paraId="5A48ECD8" w14:textId="77777777" w:rsidR="00697BE3" w:rsidRDefault="00697BE3" w:rsidP="00697BE3">
            <w:pPr>
              <w:tabs>
                <w:tab w:val="left" w:pos="144"/>
              </w:tabs>
              <w:spacing w:after="0" w:line="240" w:lineRule="auto"/>
              <w:ind w:left="144"/>
              <w:rPr>
                <w:rFonts w:ascii="Arial Narrow" w:hAnsi="Arial Narrow"/>
                <w:sz w:val="20"/>
                <w:szCs w:val="20"/>
              </w:rPr>
            </w:pPr>
          </w:p>
          <w:p w14:paraId="3AB30A1D" w14:textId="77777777" w:rsidR="00697BE3" w:rsidRDefault="00697BE3" w:rsidP="00697BE3">
            <w:pPr>
              <w:tabs>
                <w:tab w:val="left" w:pos="144"/>
              </w:tabs>
              <w:spacing w:after="0" w:line="240" w:lineRule="auto"/>
              <w:ind w:left="144"/>
              <w:rPr>
                <w:rFonts w:ascii="Arial Narrow" w:hAnsi="Arial Narrow"/>
                <w:sz w:val="20"/>
                <w:szCs w:val="20"/>
              </w:rPr>
            </w:pPr>
          </w:p>
          <w:p w14:paraId="0197C6BE" w14:textId="77777777" w:rsidR="00697BE3" w:rsidRDefault="00697BE3" w:rsidP="00697BE3">
            <w:pPr>
              <w:tabs>
                <w:tab w:val="left" w:pos="144"/>
              </w:tabs>
              <w:spacing w:after="0" w:line="240" w:lineRule="auto"/>
              <w:ind w:left="144"/>
              <w:rPr>
                <w:rFonts w:ascii="Arial Narrow" w:hAnsi="Arial Narrow"/>
                <w:sz w:val="20"/>
                <w:szCs w:val="20"/>
              </w:rPr>
            </w:pPr>
          </w:p>
          <w:p w14:paraId="36B01016" w14:textId="77777777" w:rsidR="00697BE3" w:rsidRDefault="00697BE3" w:rsidP="00697BE3">
            <w:pPr>
              <w:tabs>
                <w:tab w:val="left" w:pos="144"/>
              </w:tabs>
              <w:spacing w:after="0" w:line="240" w:lineRule="auto"/>
              <w:ind w:left="144"/>
              <w:rPr>
                <w:rFonts w:ascii="Arial Narrow" w:hAnsi="Arial Narrow"/>
                <w:sz w:val="20"/>
                <w:szCs w:val="20"/>
              </w:rPr>
            </w:pPr>
          </w:p>
          <w:p w14:paraId="1B65E427" w14:textId="77777777" w:rsidR="00697BE3" w:rsidRDefault="00697BE3" w:rsidP="00697BE3">
            <w:pPr>
              <w:tabs>
                <w:tab w:val="left" w:pos="144"/>
              </w:tabs>
              <w:spacing w:after="0" w:line="240" w:lineRule="auto"/>
              <w:rPr>
                <w:rFonts w:ascii="Arial Narrow" w:hAnsi="Arial Narrow"/>
                <w:sz w:val="20"/>
                <w:szCs w:val="20"/>
              </w:rPr>
            </w:pPr>
          </w:p>
        </w:tc>
        <w:tc>
          <w:tcPr>
            <w:tcW w:w="4767" w:type="dxa"/>
            <w:tcBorders>
              <w:top w:val="single" w:sz="4" w:space="0" w:color="auto"/>
              <w:left w:val="single" w:sz="4" w:space="0" w:color="auto"/>
              <w:bottom w:val="single" w:sz="4" w:space="0" w:color="auto"/>
              <w:right w:val="single" w:sz="4" w:space="0" w:color="auto"/>
            </w:tcBorders>
            <w:hideMark/>
          </w:tcPr>
          <w:p w14:paraId="2EEE6809" w14:textId="2CAA0385" w:rsidR="00697BE3" w:rsidRDefault="00697BE3" w:rsidP="00697BE3">
            <w:pPr>
              <w:spacing w:after="0" w:line="240" w:lineRule="auto"/>
              <w:ind w:left="432" w:hanging="432"/>
              <w:rPr>
                <w:rFonts w:ascii="Arial Narrow" w:hAnsi="Arial Narrow"/>
                <w:bCs/>
                <w:sz w:val="20"/>
                <w:szCs w:val="20"/>
              </w:rPr>
            </w:pPr>
            <w:r>
              <w:rPr>
                <w:rFonts w:ascii="Arial Narrow" w:hAnsi="Arial Narrow"/>
                <w:bCs/>
                <w:sz w:val="20"/>
                <w:szCs w:val="20"/>
              </w:rPr>
              <w:t>2.1.1 All employees to complete the compulsory driving modules on joining.</w:t>
            </w:r>
          </w:p>
          <w:p w14:paraId="0B1A0022" w14:textId="77777777" w:rsidR="00697BE3" w:rsidRDefault="00697BE3" w:rsidP="00697BE3">
            <w:pPr>
              <w:spacing w:after="0" w:line="240" w:lineRule="auto"/>
              <w:ind w:left="432" w:hanging="432"/>
              <w:rPr>
                <w:rFonts w:ascii="Arial Narrow" w:hAnsi="Arial Narrow"/>
                <w:bCs/>
                <w:sz w:val="20"/>
                <w:szCs w:val="20"/>
              </w:rPr>
            </w:pPr>
            <w:r>
              <w:rPr>
                <w:rFonts w:ascii="Arial Narrow" w:hAnsi="Arial Narrow"/>
                <w:bCs/>
                <w:sz w:val="20"/>
                <w:szCs w:val="20"/>
              </w:rPr>
              <w:t>2.1.2 Listen to radio warnings and advice.</w:t>
            </w:r>
          </w:p>
          <w:p w14:paraId="7F83CA2D" w14:textId="77777777" w:rsidR="00697BE3" w:rsidRDefault="00697BE3" w:rsidP="00697BE3">
            <w:pPr>
              <w:spacing w:after="0" w:line="240" w:lineRule="auto"/>
              <w:ind w:left="432" w:hanging="432"/>
              <w:rPr>
                <w:rFonts w:ascii="Arial Narrow" w:hAnsi="Arial Narrow"/>
                <w:bCs/>
                <w:sz w:val="20"/>
                <w:szCs w:val="20"/>
              </w:rPr>
            </w:pPr>
            <w:r>
              <w:rPr>
                <w:rFonts w:ascii="Arial Narrow" w:hAnsi="Arial Narrow"/>
                <w:bCs/>
                <w:sz w:val="20"/>
                <w:szCs w:val="20"/>
              </w:rPr>
              <w:t>2.1.3 Abide by all legal driving requirements for U.A.E and abide by all road signs .2.1.4 Do not drive whilst tired or taking medication which may impair judgment.</w:t>
            </w:r>
          </w:p>
          <w:p w14:paraId="7DF01887" w14:textId="77777777" w:rsidR="00697BE3" w:rsidRDefault="00697BE3" w:rsidP="00697BE3">
            <w:pPr>
              <w:spacing w:after="0" w:line="240" w:lineRule="auto"/>
              <w:ind w:left="432" w:hanging="432"/>
              <w:rPr>
                <w:rFonts w:ascii="Arial Narrow" w:hAnsi="Arial Narrow"/>
                <w:bCs/>
                <w:sz w:val="20"/>
                <w:szCs w:val="20"/>
              </w:rPr>
            </w:pPr>
            <w:r>
              <w:rPr>
                <w:rFonts w:ascii="Arial Narrow" w:hAnsi="Arial Narrow"/>
                <w:bCs/>
                <w:sz w:val="20"/>
                <w:szCs w:val="20"/>
              </w:rPr>
              <w:t>2.1.4 Make sure vehicle has a first aid kit in it.</w:t>
            </w:r>
          </w:p>
          <w:p w14:paraId="7EEA00BB" w14:textId="77777777" w:rsidR="00697BE3" w:rsidRDefault="00697BE3" w:rsidP="00697BE3">
            <w:pPr>
              <w:spacing w:after="0" w:line="240" w:lineRule="auto"/>
              <w:ind w:left="432" w:hanging="432"/>
              <w:rPr>
                <w:rFonts w:ascii="Arial Narrow" w:hAnsi="Arial Narrow"/>
                <w:bCs/>
                <w:sz w:val="20"/>
                <w:szCs w:val="20"/>
              </w:rPr>
            </w:pPr>
            <w:r>
              <w:rPr>
                <w:rFonts w:ascii="Arial Narrow" w:hAnsi="Arial Narrow"/>
                <w:bCs/>
                <w:sz w:val="20"/>
                <w:szCs w:val="20"/>
              </w:rPr>
              <w:t>2.1.5 Only drive a vehicle that is registered and fully insured.</w:t>
            </w:r>
          </w:p>
          <w:p w14:paraId="722AF25A" w14:textId="77777777" w:rsidR="00697BE3" w:rsidRDefault="00697BE3" w:rsidP="00697BE3">
            <w:pPr>
              <w:spacing w:after="0" w:line="240" w:lineRule="auto"/>
              <w:ind w:left="432" w:hanging="432"/>
              <w:rPr>
                <w:rFonts w:ascii="Arial Narrow" w:hAnsi="Arial Narrow"/>
                <w:bCs/>
                <w:sz w:val="20"/>
                <w:szCs w:val="20"/>
              </w:rPr>
            </w:pPr>
            <w:r>
              <w:rPr>
                <w:rFonts w:ascii="Arial Narrow" w:hAnsi="Arial Narrow"/>
                <w:bCs/>
                <w:sz w:val="20"/>
                <w:szCs w:val="20"/>
              </w:rPr>
              <w:t>2.1.6 All persons in vehicle must wear a seatbelt, driver must not use mobile phone or mobile devices whilst vehicle is in motion.</w:t>
            </w:r>
          </w:p>
          <w:p w14:paraId="74A0609A" w14:textId="77777777" w:rsidR="00697BE3" w:rsidRDefault="00697BE3" w:rsidP="00697BE3">
            <w:pPr>
              <w:spacing w:after="0" w:line="240" w:lineRule="auto"/>
              <w:ind w:left="432" w:hanging="432"/>
              <w:rPr>
                <w:rFonts w:ascii="Arial Narrow" w:hAnsi="Arial Narrow"/>
                <w:bCs/>
                <w:sz w:val="20"/>
                <w:szCs w:val="20"/>
              </w:rPr>
            </w:pPr>
            <w:r>
              <w:rPr>
                <w:rFonts w:ascii="Arial Narrow" w:hAnsi="Arial Narrow"/>
                <w:bCs/>
                <w:sz w:val="20"/>
                <w:szCs w:val="20"/>
              </w:rPr>
              <w:t xml:space="preserve">2.1.7 If the vehicle is stationary after an accident get out the vehicle and step onto the other side of the safety barrier, operate the hazard warning lights and deploy the accident triangle 50 meters from the rear of the vehicle. </w:t>
            </w:r>
          </w:p>
        </w:tc>
        <w:tc>
          <w:tcPr>
            <w:tcW w:w="495" w:type="dxa"/>
            <w:tcBorders>
              <w:top w:val="single" w:sz="4" w:space="0" w:color="auto"/>
              <w:left w:val="single" w:sz="4" w:space="0" w:color="auto"/>
              <w:bottom w:val="single" w:sz="4" w:space="0" w:color="auto"/>
              <w:right w:val="single" w:sz="4" w:space="0" w:color="auto"/>
            </w:tcBorders>
            <w:hideMark/>
          </w:tcPr>
          <w:p w14:paraId="47A6E22A"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S</w:t>
            </w:r>
          </w:p>
        </w:tc>
        <w:tc>
          <w:tcPr>
            <w:tcW w:w="495" w:type="dxa"/>
            <w:tcBorders>
              <w:top w:val="single" w:sz="4" w:space="0" w:color="auto"/>
              <w:left w:val="single" w:sz="4" w:space="0" w:color="auto"/>
              <w:bottom w:val="single" w:sz="4" w:space="0" w:color="auto"/>
              <w:right w:val="single" w:sz="4" w:space="0" w:color="auto"/>
            </w:tcBorders>
            <w:hideMark/>
          </w:tcPr>
          <w:p w14:paraId="683F4696"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Cr</w:t>
            </w:r>
          </w:p>
        </w:tc>
        <w:tc>
          <w:tcPr>
            <w:tcW w:w="720" w:type="dxa"/>
            <w:tcBorders>
              <w:top w:val="single" w:sz="4" w:space="0" w:color="auto"/>
              <w:left w:val="single" w:sz="4" w:space="0" w:color="auto"/>
              <w:bottom w:val="single" w:sz="4" w:space="0" w:color="auto"/>
              <w:right w:val="single" w:sz="4" w:space="0" w:color="auto"/>
            </w:tcBorders>
            <w:hideMark/>
          </w:tcPr>
          <w:p w14:paraId="5E83E6D2"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M</w:t>
            </w:r>
          </w:p>
        </w:tc>
      </w:tr>
      <w:tr w:rsidR="00697BE3" w14:paraId="6A4B00B0" w14:textId="77777777" w:rsidTr="00697BE3">
        <w:trPr>
          <w:trHeight w:val="638"/>
        </w:trPr>
        <w:tc>
          <w:tcPr>
            <w:tcW w:w="4247" w:type="dxa"/>
            <w:vMerge/>
            <w:tcBorders>
              <w:top w:val="single" w:sz="4" w:space="0" w:color="auto"/>
              <w:left w:val="single" w:sz="4" w:space="0" w:color="auto"/>
              <w:bottom w:val="single" w:sz="4" w:space="0" w:color="auto"/>
              <w:right w:val="single" w:sz="4" w:space="0" w:color="auto"/>
            </w:tcBorders>
            <w:vAlign w:val="center"/>
            <w:hideMark/>
          </w:tcPr>
          <w:p w14:paraId="401F535E" w14:textId="77777777" w:rsidR="00697BE3" w:rsidRDefault="00697BE3" w:rsidP="00697BE3">
            <w:pPr>
              <w:spacing w:after="0" w:line="240" w:lineRule="auto"/>
              <w:rPr>
                <w:rFonts w:ascii="Arial Narrow" w:hAnsi="Arial Narrow"/>
                <w:sz w:val="20"/>
                <w:szCs w:val="20"/>
                <w:lang w:eastAsia="ja-JP"/>
              </w:rPr>
            </w:pPr>
          </w:p>
        </w:tc>
        <w:tc>
          <w:tcPr>
            <w:tcW w:w="4589" w:type="dxa"/>
            <w:tcBorders>
              <w:top w:val="single" w:sz="4" w:space="0" w:color="auto"/>
              <w:left w:val="single" w:sz="4" w:space="0" w:color="auto"/>
              <w:bottom w:val="single" w:sz="4" w:space="0" w:color="auto"/>
              <w:right w:val="single" w:sz="4" w:space="0" w:color="auto"/>
            </w:tcBorders>
            <w:hideMark/>
          </w:tcPr>
          <w:p w14:paraId="0CCE0203" w14:textId="77777777" w:rsidR="00697BE3" w:rsidRDefault="00697BE3" w:rsidP="00697BE3">
            <w:pPr>
              <w:tabs>
                <w:tab w:val="left" w:pos="144"/>
              </w:tabs>
              <w:spacing w:after="0" w:line="240" w:lineRule="auto"/>
              <w:rPr>
                <w:rFonts w:ascii="Arial Narrow" w:hAnsi="Arial Narrow" w:cs="Times New Roman"/>
                <w:sz w:val="20"/>
                <w:szCs w:val="20"/>
              </w:rPr>
            </w:pPr>
            <w:r>
              <w:rPr>
                <w:rFonts w:ascii="Arial Narrow" w:hAnsi="Arial Narrow"/>
                <w:sz w:val="20"/>
                <w:szCs w:val="20"/>
              </w:rPr>
              <w:t>2.2  Vehicle Broke Down</w:t>
            </w:r>
          </w:p>
        </w:tc>
        <w:tc>
          <w:tcPr>
            <w:tcW w:w="4767" w:type="dxa"/>
            <w:tcBorders>
              <w:top w:val="single" w:sz="4" w:space="0" w:color="auto"/>
              <w:left w:val="single" w:sz="4" w:space="0" w:color="auto"/>
              <w:bottom w:val="single" w:sz="4" w:space="0" w:color="auto"/>
              <w:right w:val="single" w:sz="4" w:space="0" w:color="auto"/>
            </w:tcBorders>
          </w:tcPr>
          <w:p w14:paraId="562FDDCB" w14:textId="77777777" w:rsidR="00697BE3" w:rsidRDefault="00697BE3" w:rsidP="00697BE3">
            <w:pPr>
              <w:spacing w:after="0" w:line="240" w:lineRule="auto"/>
              <w:ind w:left="432" w:hanging="432"/>
              <w:rPr>
                <w:rFonts w:ascii="Arial Narrow" w:hAnsi="Arial Narrow"/>
                <w:bCs/>
                <w:sz w:val="20"/>
                <w:szCs w:val="20"/>
              </w:rPr>
            </w:pPr>
            <w:r>
              <w:rPr>
                <w:rFonts w:ascii="Arial Narrow" w:hAnsi="Arial Narrow"/>
                <w:bCs/>
                <w:sz w:val="20"/>
                <w:szCs w:val="20"/>
              </w:rPr>
              <w:t>2.2.1   DO NOT try to change a flat tire on the side of a busy roadway.</w:t>
            </w:r>
          </w:p>
          <w:p w14:paraId="055C9123" w14:textId="77777777" w:rsidR="00697BE3" w:rsidRDefault="00697BE3" w:rsidP="00697BE3">
            <w:pPr>
              <w:spacing w:after="0" w:line="240" w:lineRule="auto"/>
              <w:ind w:left="432" w:hanging="432"/>
              <w:rPr>
                <w:rFonts w:ascii="Arial Narrow" w:hAnsi="Arial Narrow"/>
                <w:bCs/>
                <w:sz w:val="20"/>
                <w:szCs w:val="20"/>
              </w:rPr>
            </w:pPr>
            <w:r>
              <w:rPr>
                <w:rFonts w:ascii="Arial Narrow" w:hAnsi="Arial Narrow"/>
                <w:bCs/>
                <w:sz w:val="20"/>
                <w:szCs w:val="20"/>
              </w:rPr>
              <w:t>2.2.2 Carry out a comprehensive vehicle check before setting off on the journey. Check tires lights and all fluid levels as well as general road worthiness of vehicle.</w:t>
            </w:r>
          </w:p>
          <w:p w14:paraId="4B389DC4" w14:textId="77777777" w:rsidR="00697BE3" w:rsidRDefault="00697BE3" w:rsidP="00697BE3">
            <w:pPr>
              <w:spacing w:after="0" w:line="240" w:lineRule="auto"/>
              <w:ind w:left="432" w:hanging="432"/>
              <w:rPr>
                <w:rFonts w:ascii="Arial Narrow" w:hAnsi="Arial Narrow"/>
                <w:bCs/>
                <w:sz w:val="20"/>
                <w:szCs w:val="20"/>
              </w:rPr>
            </w:pPr>
          </w:p>
        </w:tc>
        <w:tc>
          <w:tcPr>
            <w:tcW w:w="495" w:type="dxa"/>
            <w:tcBorders>
              <w:top w:val="single" w:sz="4" w:space="0" w:color="auto"/>
              <w:left w:val="single" w:sz="4" w:space="0" w:color="auto"/>
              <w:bottom w:val="single" w:sz="4" w:space="0" w:color="auto"/>
              <w:right w:val="single" w:sz="4" w:space="0" w:color="auto"/>
            </w:tcBorders>
            <w:hideMark/>
          </w:tcPr>
          <w:p w14:paraId="56094EEE"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O</w:t>
            </w:r>
          </w:p>
        </w:tc>
        <w:tc>
          <w:tcPr>
            <w:tcW w:w="495" w:type="dxa"/>
            <w:tcBorders>
              <w:top w:val="single" w:sz="4" w:space="0" w:color="auto"/>
              <w:left w:val="single" w:sz="4" w:space="0" w:color="auto"/>
              <w:bottom w:val="single" w:sz="4" w:space="0" w:color="auto"/>
              <w:right w:val="single" w:sz="4" w:space="0" w:color="auto"/>
            </w:tcBorders>
            <w:hideMark/>
          </w:tcPr>
          <w:p w14:paraId="3E25DB6D"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720" w:type="dxa"/>
            <w:tcBorders>
              <w:top w:val="single" w:sz="4" w:space="0" w:color="auto"/>
              <w:left w:val="single" w:sz="4" w:space="0" w:color="auto"/>
              <w:bottom w:val="single" w:sz="4" w:space="0" w:color="auto"/>
              <w:right w:val="single" w:sz="4" w:space="0" w:color="auto"/>
            </w:tcBorders>
            <w:hideMark/>
          </w:tcPr>
          <w:p w14:paraId="4D5FABB4"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697BE3" w14:paraId="1BA5D87A" w14:textId="77777777" w:rsidTr="00697BE3">
        <w:trPr>
          <w:trHeight w:val="440"/>
        </w:trPr>
        <w:tc>
          <w:tcPr>
            <w:tcW w:w="4247" w:type="dxa"/>
            <w:vMerge w:val="restart"/>
            <w:tcBorders>
              <w:top w:val="single" w:sz="4" w:space="0" w:color="auto"/>
              <w:left w:val="single" w:sz="4" w:space="0" w:color="auto"/>
              <w:bottom w:val="single" w:sz="4" w:space="0" w:color="auto"/>
              <w:right w:val="single" w:sz="4" w:space="0" w:color="auto"/>
            </w:tcBorders>
          </w:tcPr>
          <w:p w14:paraId="5A665A25" w14:textId="77777777" w:rsidR="00697BE3" w:rsidRDefault="00697BE3" w:rsidP="00697BE3">
            <w:pPr>
              <w:spacing w:after="0" w:line="240" w:lineRule="auto"/>
              <w:ind w:left="432" w:hanging="432"/>
              <w:rPr>
                <w:rFonts w:ascii="Arial Narrow" w:hAnsi="Arial Narrow" w:cs="Times New Roman"/>
                <w:bCs/>
                <w:sz w:val="20"/>
                <w:szCs w:val="20"/>
              </w:rPr>
            </w:pPr>
            <w:r>
              <w:rPr>
                <w:rFonts w:ascii="Arial Narrow" w:hAnsi="Arial Narrow"/>
                <w:bCs/>
                <w:sz w:val="20"/>
                <w:szCs w:val="20"/>
              </w:rPr>
              <w:t>3. Off road/desert driving.</w:t>
            </w:r>
          </w:p>
          <w:p w14:paraId="239D2119" w14:textId="77777777" w:rsidR="00697BE3" w:rsidRDefault="00697BE3" w:rsidP="00697BE3">
            <w:pPr>
              <w:spacing w:after="0" w:line="240" w:lineRule="auto"/>
              <w:ind w:left="432" w:hanging="432"/>
              <w:rPr>
                <w:rFonts w:ascii="Arial Narrow" w:hAnsi="Arial Narrow"/>
                <w:bCs/>
                <w:sz w:val="20"/>
                <w:szCs w:val="20"/>
              </w:rPr>
            </w:pPr>
          </w:p>
          <w:p w14:paraId="5E0B85E3" w14:textId="77777777" w:rsidR="00697BE3" w:rsidRDefault="00697BE3" w:rsidP="00697BE3">
            <w:pPr>
              <w:spacing w:after="0" w:line="240" w:lineRule="auto"/>
              <w:ind w:left="432" w:hanging="432"/>
              <w:rPr>
                <w:rFonts w:ascii="Arial Narrow" w:hAnsi="Arial Narrow"/>
                <w:bCs/>
                <w:sz w:val="20"/>
                <w:szCs w:val="20"/>
              </w:rPr>
            </w:pPr>
          </w:p>
          <w:p w14:paraId="7B1C2C14" w14:textId="77777777" w:rsidR="00697BE3" w:rsidRDefault="00697BE3" w:rsidP="00697BE3">
            <w:pPr>
              <w:spacing w:after="0" w:line="240" w:lineRule="auto"/>
              <w:ind w:left="432" w:hanging="432"/>
              <w:rPr>
                <w:rFonts w:ascii="Arial Narrow" w:hAnsi="Arial Narrow"/>
                <w:bCs/>
                <w:sz w:val="20"/>
                <w:szCs w:val="20"/>
              </w:rPr>
            </w:pPr>
          </w:p>
          <w:p w14:paraId="02D3FA93" w14:textId="77777777" w:rsidR="00697BE3" w:rsidRDefault="00697BE3" w:rsidP="00697BE3">
            <w:pPr>
              <w:spacing w:after="0" w:line="240" w:lineRule="auto"/>
              <w:ind w:left="432" w:hanging="432"/>
              <w:rPr>
                <w:rFonts w:ascii="Arial Narrow" w:hAnsi="Arial Narrow"/>
                <w:bCs/>
                <w:sz w:val="20"/>
                <w:szCs w:val="20"/>
              </w:rPr>
            </w:pPr>
          </w:p>
          <w:p w14:paraId="19407DE5" w14:textId="77777777" w:rsidR="00697BE3" w:rsidRDefault="00697BE3" w:rsidP="00697BE3">
            <w:pPr>
              <w:spacing w:after="0" w:line="240" w:lineRule="auto"/>
              <w:ind w:left="432" w:hanging="432"/>
              <w:rPr>
                <w:rFonts w:ascii="Arial Narrow" w:hAnsi="Arial Narrow"/>
                <w:bCs/>
                <w:sz w:val="20"/>
                <w:szCs w:val="20"/>
              </w:rPr>
            </w:pPr>
          </w:p>
        </w:tc>
        <w:tc>
          <w:tcPr>
            <w:tcW w:w="4589" w:type="dxa"/>
            <w:tcBorders>
              <w:top w:val="single" w:sz="4" w:space="0" w:color="auto"/>
              <w:left w:val="single" w:sz="4" w:space="0" w:color="auto"/>
              <w:bottom w:val="single" w:sz="4" w:space="0" w:color="auto"/>
              <w:right w:val="single" w:sz="4" w:space="0" w:color="auto"/>
            </w:tcBorders>
            <w:hideMark/>
          </w:tcPr>
          <w:p w14:paraId="5A2A7F47" w14:textId="77777777" w:rsidR="00697BE3" w:rsidRDefault="00697BE3" w:rsidP="00697BE3">
            <w:pPr>
              <w:spacing w:after="0" w:line="240" w:lineRule="auto"/>
              <w:ind w:left="432" w:hanging="432"/>
              <w:rPr>
                <w:rFonts w:ascii="Arial Narrow" w:hAnsi="Arial Narrow"/>
                <w:bCs/>
                <w:sz w:val="20"/>
                <w:szCs w:val="20"/>
              </w:rPr>
            </w:pPr>
            <w:r>
              <w:rPr>
                <w:rFonts w:ascii="Arial Narrow" w:hAnsi="Arial Narrow"/>
                <w:bCs/>
                <w:sz w:val="20"/>
                <w:szCs w:val="20"/>
              </w:rPr>
              <w:t xml:space="preserve"> 3.1  Vehicle Breakdown</w:t>
            </w:r>
          </w:p>
        </w:tc>
        <w:tc>
          <w:tcPr>
            <w:tcW w:w="4767" w:type="dxa"/>
            <w:tcBorders>
              <w:top w:val="single" w:sz="4" w:space="0" w:color="auto"/>
              <w:left w:val="single" w:sz="4" w:space="0" w:color="auto"/>
              <w:bottom w:val="single" w:sz="4" w:space="0" w:color="auto"/>
              <w:right w:val="single" w:sz="4" w:space="0" w:color="auto"/>
            </w:tcBorders>
          </w:tcPr>
          <w:p w14:paraId="2B61A368" w14:textId="77777777" w:rsidR="00697BE3" w:rsidRDefault="00697BE3" w:rsidP="00697BE3">
            <w:pPr>
              <w:spacing w:after="0" w:line="240" w:lineRule="auto"/>
              <w:ind w:left="432" w:hanging="432"/>
              <w:rPr>
                <w:rFonts w:ascii="Arial Narrow" w:hAnsi="Arial Narrow"/>
                <w:bCs/>
                <w:sz w:val="20"/>
                <w:szCs w:val="20"/>
              </w:rPr>
            </w:pPr>
            <w:r>
              <w:rPr>
                <w:rFonts w:ascii="Arial Narrow" w:hAnsi="Arial Narrow"/>
                <w:bCs/>
                <w:sz w:val="20"/>
                <w:szCs w:val="20"/>
              </w:rPr>
              <w:t>3.1.1 Keep vehicle maintenance and service routine up to date.</w:t>
            </w:r>
          </w:p>
          <w:p w14:paraId="5BC693BD" w14:textId="77777777" w:rsidR="00697BE3" w:rsidRDefault="00697BE3" w:rsidP="00697BE3">
            <w:pPr>
              <w:spacing w:after="0" w:line="240" w:lineRule="auto"/>
              <w:ind w:left="432" w:hanging="432"/>
              <w:rPr>
                <w:rFonts w:ascii="Arial Narrow" w:hAnsi="Arial Narrow"/>
                <w:bCs/>
                <w:sz w:val="20"/>
                <w:szCs w:val="20"/>
              </w:rPr>
            </w:pPr>
            <w:r>
              <w:rPr>
                <w:rFonts w:ascii="Arial Narrow" w:hAnsi="Arial Narrow"/>
                <w:bCs/>
                <w:sz w:val="20"/>
                <w:szCs w:val="20"/>
              </w:rPr>
              <w:t>3.1.2 Carry out a comprehensive vehicle check before setting off on the journey. Check tires lights and all fluid levels as well as general road worthiness of vehicle.</w:t>
            </w:r>
          </w:p>
          <w:p w14:paraId="6C1E9405" w14:textId="77777777" w:rsidR="00697BE3" w:rsidRDefault="00697BE3" w:rsidP="00697BE3">
            <w:pPr>
              <w:spacing w:after="0" w:line="240" w:lineRule="auto"/>
              <w:ind w:left="432" w:hanging="432"/>
              <w:rPr>
                <w:rFonts w:ascii="Arial Narrow" w:hAnsi="Arial Narrow"/>
                <w:bCs/>
                <w:sz w:val="20"/>
                <w:szCs w:val="20"/>
              </w:rPr>
            </w:pPr>
            <w:r>
              <w:rPr>
                <w:rFonts w:ascii="Arial Narrow" w:hAnsi="Arial Narrow"/>
                <w:bCs/>
                <w:sz w:val="20"/>
                <w:szCs w:val="20"/>
              </w:rPr>
              <w:t>3.1.3 Carry spare items that may fail, spare tires fan belts, radiator repair kit etc.</w:t>
            </w:r>
          </w:p>
          <w:p w14:paraId="6C218644" w14:textId="77777777" w:rsidR="00697BE3" w:rsidRDefault="00697BE3" w:rsidP="00697BE3">
            <w:pPr>
              <w:spacing w:after="0" w:line="240" w:lineRule="auto"/>
              <w:ind w:left="432" w:hanging="432"/>
              <w:rPr>
                <w:rFonts w:ascii="Arial Narrow" w:hAnsi="Arial Narrow"/>
                <w:bCs/>
                <w:sz w:val="20"/>
                <w:szCs w:val="20"/>
              </w:rPr>
            </w:pPr>
            <w:r>
              <w:rPr>
                <w:rFonts w:ascii="Arial Narrow" w:hAnsi="Arial Narrow"/>
                <w:bCs/>
                <w:sz w:val="20"/>
                <w:szCs w:val="20"/>
              </w:rPr>
              <w:t>3.1.4 Only drive off road in a suitable vehicle i.e. a 4x4 that is in good condition.</w:t>
            </w:r>
          </w:p>
          <w:p w14:paraId="5D28C1AF" w14:textId="77777777" w:rsidR="00697BE3" w:rsidRDefault="00697BE3" w:rsidP="00697BE3">
            <w:pPr>
              <w:spacing w:after="0" w:line="240" w:lineRule="auto"/>
              <w:rPr>
                <w:rFonts w:ascii="Arial Narrow" w:hAnsi="Arial Narrow"/>
                <w:bCs/>
                <w:sz w:val="20"/>
                <w:szCs w:val="20"/>
              </w:rPr>
            </w:pPr>
          </w:p>
        </w:tc>
        <w:tc>
          <w:tcPr>
            <w:tcW w:w="495" w:type="dxa"/>
            <w:tcBorders>
              <w:top w:val="single" w:sz="4" w:space="0" w:color="auto"/>
              <w:left w:val="single" w:sz="4" w:space="0" w:color="auto"/>
              <w:bottom w:val="single" w:sz="4" w:space="0" w:color="auto"/>
              <w:right w:val="single" w:sz="4" w:space="0" w:color="auto"/>
            </w:tcBorders>
            <w:hideMark/>
          </w:tcPr>
          <w:p w14:paraId="7F9B2E76"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O</w:t>
            </w:r>
          </w:p>
        </w:tc>
        <w:tc>
          <w:tcPr>
            <w:tcW w:w="495" w:type="dxa"/>
            <w:tcBorders>
              <w:top w:val="single" w:sz="4" w:space="0" w:color="auto"/>
              <w:left w:val="single" w:sz="4" w:space="0" w:color="auto"/>
              <w:bottom w:val="single" w:sz="4" w:space="0" w:color="auto"/>
              <w:right w:val="single" w:sz="4" w:space="0" w:color="auto"/>
            </w:tcBorders>
            <w:hideMark/>
          </w:tcPr>
          <w:p w14:paraId="7F52678A"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720" w:type="dxa"/>
            <w:tcBorders>
              <w:top w:val="single" w:sz="4" w:space="0" w:color="auto"/>
              <w:left w:val="single" w:sz="4" w:space="0" w:color="auto"/>
              <w:bottom w:val="single" w:sz="4" w:space="0" w:color="auto"/>
              <w:right w:val="single" w:sz="4" w:space="0" w:color="auto"/>
            </w:tcBorders>
            <w:hideMark/>
          </w:tcPr>
          <w:p w14:paraId="175B10F2"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697BE3" w14:paraId="59014440" w14:textId="77777777" w:rsidTr="00697BE3">
        <w:trPr>
          <w:trHeight w:val="345"/>
        </w:trPr>
        <w:tc>
          <w:tcPr>
            <w:tcW w:w="4247" w:type="dxa"/>
            <w:vMerge/>
            <w:tcBorders>
              <w:top w:val="single" w:sz="4" w:space="0" w:color="auto"/>
              <w:left w:val="single" w:sz="4" w:space="0" w:color="auto"/>
              <w:bottom w:val="single" w:sz="4" w:space="0" w:color="auto"/>
              <w:right w:val="single" w:sz="4" w:space="0" w:color="auto"/>
            </w:tcBorders>
            <w:vAlign w:val="center"/>
            <w:hideMark/>
          </w:tcPr>
          <w:p w14:paraId="446E7B84" w14:textId="77777777" w:rsidR="00697BE3" w:rsidRDefault="00697BE3" w:rsidP="00697BE3">
            <w:pPr>
              <w:spacing w:after="0" w:line="240" w:lineRule="auto"/>
              <w:rPr>
                <w:rFonts w:ascii="Arial Narrow" w:hAnsi="Arial Narrow"/>
                <w:bCs/>
                <w:sz w:val="20"/>
                <w:szCs w:val="20"/>
                <w:lang w:eastAsia="ja-JP"/>
              </w:rPr>
            </w:pPr>
          </w:p>
        </w:tc>
        <w:tc>
          <w:tcPr>
            <w:tcW w:w="4589" w:type="dxa"/>
            <w:tcBorders>
              <w:top w:val="single" w:sz="4" w:space="0" w:color="auto"/>
              <w:left w:val="single" w:sz="4" w:space="0" w:color="auto"/>
              <w:bottom w:val="single" w:sz="4" w:space="0" w:color="auto"/>
              <w:right w:val="single" w:sz="4" w:space="0" w:color="auto"/>
            </w:tcBorders>
          </w:tcPr>
          <w:p w14:paraId="5D853D76" w14:textId="77777777" w:rsidR="00697BE3" w:rsidRDefault="00697BE3" w:rsidP="00697BE3">
            <w:pPr>
              <w:spacing w:after="0" w:line="240" w:lineRule="auto"/>
              <w:ind w:left="432" w:hanging="432"/>
              <w:rPr>
                <w:rFonts w:ascii="Arial Narrow" w:hAnsi="Arial Narrow" w:cs="Times New Roman"/>
                <w:bCs/>
                <w:sz w:val="20"/>
                <w:szCs w:val="20"/>
              </w:rPr>
            </w:pPr>
            <w:r>
              <w:rPr>
                <w:rFonts w:ascii="Arial Narrow" w:hAnsi="Arial Narrow"/>
                <w:bCs/>
                <w:sz w:val="20"/>
                <w:szCs w:val="20"/>
              </w:rPr>
              <w:t>3.2  Collision with object or other vehicle</w:t>
            </w:r>
          </w:p>
          <w:p w14:paraId="5B93AEC8" w14:textId="77777777" w:rsidR="00697BE3" w:rsidRDefault="00697BE3" w:rsidP="00697BE3">
            <w:pPr>
              <w:tabs>
                <w:tab w:val="left" w:pos="144"/>
              </w:tabs>
              <w:spacing w:after="0" w:line="240" w:lineRule="auto"/>
              <w:ind w:left="432" w:hanging="432"/>
              <w:rPr>
                <w:rFonts w:ascii="Arial Narrow" w:hAnsi="Arial Narrow"/>
                <w:bCs/>
                <w:sz w:val="20"/>
                <w:szCs w:val="20"/>
              </w:rPr>
            </w:pPr>
          </w:p>
        </w:tc>
        <w:tc>
          <w:tcPr>
            <w:tcW w:w="4767" w:type="dxa"/>
            <w:tcBorders>
              <w:top w:val="single" w:sz="4" w:space="0" w:color="auto"/>
              <w:left w:val="single" w:sz="4" w:space="0" w:color="auto"/>
              <w:bottom w:val="single" w:sz="4" w:space="0" w:color="auto"/>
              <w:right w:val="single" w:sz="4" w:space="0" w:color="auto"/>
            </w:tcBorders>
          </w:tcPr>
          <w:p w14:paraId="4BA52378" w14:textId="77777777" w:rsidR="00697BE3" w:rsidRDefault="00697BE3" w:rsidP="00697BE3">
            <w:pPr>
              <w:spacing w:after="0" w:line="240" w:lineRule="auto"/>
              <w:ind w:left="432" w:hanging="432"/>
              <w:rPr>
                <w:rFonts w:ascii="Arial Narrow" w:hAnsi="Arial Narrow"/>
                <w:bCs/>
                <w:sz w:val="20"/>
                <w:szCs w:val="20"/>
              </w:rPr>
            </w:pPr>
            <w:r>
              <w:rPr>
                <w:rFonts w:ascii="Arial Narrow" w:hAnsi="Arial Narrow"/>
                <w:bCs/>
                <w:sz w:val="20"/>
                <w:szCs w:val="20"/>
              </w:rPr>
              <w:t>3.2.1 Only drive off road if you are competent and are familiar with the vehicles handling.</w:t>
            </w:r>
          </w:p>
          <w:p w14:paraId="194E9341" w14:textId="77777777" w:rsidR="00697BE3" w:rsidRDefault="00697BE3" w:rsidP="00697BE3">
            <w:pPr>
              <w:spacing w:after="0" w:line="240" w:lineRule="auto"/>
              <w:ind w:left="432" w:hanging="432"/>
              <w:rPr>
                <w:rFonts w:ascii="Arial Narrow" w:hAnsi="Arial Narrow"/>
                <w:bCs/>
                <w:sz w:val="20"/>
                <w:szCs w:val="20"/>
              </w:rPr>
            </w:pPr>
            <w:r>
              <w:rPr>
                <w:rFonts w:ascii="Arial Narrow" w:hAnsi="Arial Narrow"/>
                <w:bCs/>
                <w:sz w:val="20"/>
                <w:szCs w:val="20"/>
              </w:rPr>
              <w:t>3.2.2 Adjust your speed to the conditions and use lights when required.</w:t>
            </w:r>
          </w:p>
          <w:p w14:paraId="7673E439" w14:textId="77777777" w:rsidR="00697BE3" w:rsidRDefault="00697BE3" w:rsidP="00697BE3">
            <w:pPr>
              <w:spacing w:after="0" w:line="240" w:lineRule="auto"/>
              <w:rPr>
                <w:rFonts w:ascii="Arial Narrow" w:hAnsi="Arial Narrow"/>
                <w:bCs/>
                <w:sz w:val="20"/>
                <w:szCs w:val="20"/>
              </w:rPr>
            </w:pPr>
          </w:p>
        </w:tc>
        <w:tc>
          <w:tcPr>
            <w:tcW w:w="495" w:type="dxa"/>
            <w:tcBorders>
              <w:top w:val="single" w:sz="4" w:space="0" w:color="auto"/>
              <w:left w:val="single" w:sz="4" w:space="0" w:color="auto"/>
              <w:bottom w:val="single" w:sz="4" w:space="0" w:color="auto"/>
              <w:right w:val="single" w:sz="4" w:space="0" w:color="auto"/>
            </w:tcBorders>
            <w:hideMark/>
          </w:tcPr>
          <w:p w14:paraId="57076713"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S</w:t>
            </w:r>
          </w:p>
        </w:tc>
        <w:tc>
          <w:tcPr>
            <w:tcW w:w="495" w:type="dxa"/>
            <w:tcBorders>
              <w:top w:val="single" w:sz="4" w:space="0" w:color="auto"/>
              <w:left w:val="single" w:sz="4" w:space="0" w:color="auto"/>
              <w:bottom w:val="single" w:sz="4" w:space="0" w:color="auto"/>
              <w:right w:val="single" w:sz="4" w:space="0" w:color="auto"/>
            </w:tcBorders>
            <w:hideMark/>
          </w:tcPr>
          <w:p w14:paraId="520A3438"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Cr</w:t>
            </w:r>
          </w:p>
        </w:tc>
        <w:tc>
          <w:tcPr>
            <w:tcW w:w="720" w:type="dxa"/>
            <w:tcBorders>
              <w:top w:val="single" w:sz="4" w:space="0" w:color="auto"/>
              <w:left w:val="single" w:sz="4" w:space="0" w:color="auto"/>
              <w:bottom w:val="single" w:sz="4" w:space="0" w:color="auto"/>
              <w:right w:val="single" w:sz="4" w:space="0" w:color="auto"/>
            </w:tcBorders>
            <w:hideMark/>
          </w:tcPr>
          <w:p w14:paraId="6C822CE5"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M</w:t>
            </w:r>
          </w:p>
        </w:tc>
      </w:tr>
      <w:tr w:rsidR="00697BE3" w14:paraId="435D78D2" w14:textId="77777777" w:rsidTr="00697BE3">
        <w:trPr>
          <w:trHeight w:val="930"/>
        </w:trPr>
        <w:tc>
          <w:tcPr>
            <w:tcW w:w="4247" w:type="dxa"/>
            <w:vMerge/>
            <w:tcBorders>
              <w:top w:val="single" w:sz="4" w:space="0" w:color="auto"/>
              <w:left w:val="single" w:sz="4" w:space="0" w:color="auto"/>
              <w:bottom w:val="single" w:sz="4" w:space="0" w:color="auto"/>
              <w:right w:val="single" w:sz="4" w:space="0" w:color="auto"/>
            </w:tcBorders>
            <w:vAlign w:val="center"/>
            <w:hideMark/>
          </w:tcPr>
          <w:p w14:paraId="20A43D38" w14:textId="77777777" w:rsidR="00697BE3" w:rsidRDefault="00697BE3" w:rsidP="00697BE3">
            <w:pPr>
              <w:spacing w:after="0" w:line="240" w:lineRule="auto"/>
              <w:rPr>
                <w:rFonts w:ascii="Arial Narrow" w:hAnsi="Arial Narrow"/>
                <w:bCs/>
                <w:sz w:val="20"/>
                <w:szCs w:val="20"/>
                <w:lang w:eastAsia="ja-JP"/>
              </w:rPr>
            </w:pPr>
          </w:p>
        </w:tc>
        <w:tc>
          <w:tcPr>
            <w:tcW w:w="4589" w:type="dxa"/>
            <w:tcBorders>
              <w:top w:val="single" w:sz="4" w:space="0" w:color="auto"/>
              <w:left w:val="single" w:sz="4" w:space="0" w:color="auto"/>
              <w:bottom w:val="single" w:sz="4" w:space="0" w:color="auto"/>
              <w:right w:val="single" w:sz="4" w:space="0" w:color="auto"/>
            </w:tcBorders>
            <w:hideMark/>
          </w:tcPr>
          <w:p w14:paraId="57CD4B62" w14:textId="77777777" w:rsidR="00697BE3" w:rsidRDefault="00697BE3" w:rsidP="00697BE3">
            <w:pPr>
              <w:tabs>
                <w:tab w:val="left" w:pos="144"/>
              </w:tabs>
              <w:spacing w:after="0" w:line="240" w:lineRule="auto"/>
              <w:ind w:left="432" w:hanging="432"/>
              <w:rPr>
                <w:rFonts w:ascii="Arial Narrow" w:hAnsi="Arial Narrow" w:cs="Times New Roman"/>
                <w:bCs/>
                <w:sz w:val="20"/>
                <w:szCs w:val="20"/>
              </w:rPr>
            </w:pPr>
            <w:r>
              <w:rPr>
                <w:rFonts w:ascii="Arial Narrow" w:hAnsi="Arial Narrow"/>
                <w:bCs/>
                <w:sz w:val="20"/>
                <w:szCs w:val="20"/>
              </w:rPr>
              <w:t>3.3  Stuck in sand/Stranded</w:t>
            </w:r>
          </w:p>
        </w:tc>
        <w:tc>
          <w:tcPr>
            <w:tcW w:w="4767" w:type="dxa"/>
            <w:tcBorders>
              <w:top w:val="single" w:sz="4" w:space="0" w:color="auto"/>
              <w:left w:val="single" w:sz="4" w:space="0" w:color="auto"/>
              <w:bottom w:val="single" w:sz="4" w:space="0" w:color="auto"/>
              <w:right w:val="single" w:sz="4" w:space="0" w:color="auto"/>
            </w:tcBorders>
          </w:tcPr>
          <w:p w14:paraId="79D1D7B9" w14:textId="77777777" w:rsidR="00697BE3" w:rsidRDefault="00697BE3" w:rsidP="00697BE3">
            <w:pPr>
              <w:spacing w:after="0" w:line="240" w:lineRule="auto"/>
              <w:ind w:left="432" w:hanging="450"/>
              <w:rPr>
                <w:rFonts w:ascii="Arial Narrow" w:hAnsi="Arial Narrow"/>
                <w:bCs/>
                <w:sz w:val="20"/>
                <w:szCs w:val="20"/>
              </w:rPr>
            </w:pPr>
            <w:r>
              <w:rPr>
                <w:rFonts w:ascii="Arial Narrow" w:hAnsi="Arial Narrow"/>
                <w:bCs/>
                <w:sz w:val="20"/>
                <w:szCs w:val="20"/>
              </w:rPr>
              <w:t>3.3.1 Only drive off road if you are competent and are familiar with the vehicles handling.</w:t>
            </w:r>
          </w:p>
          <w:p w14:paraId="024DCE58" w14:textId="77777777" w:rsidR="00697BE3" w:rsidRDefault="00697BE3" w:rsidP="00697BE3">
            <w:pPr>
              <w:spacing w:after="0" w:line="240" w:lineRule="auto"/>
              <w:ind w:left="432" w:hanging="450"/>
              <w:rPr>
                <w:rFonts w:ascii="Arial Narrow" w:hAnsi="Arial Narrow"/>
                <w:bCs/>
                <w:sz w:val="20"/>
                <w:szCs w:val="20"/>
              </w:rPr>
            </w:pPr>
            <w:r>
              <w:rPr>
                <w:rFonts w:ascii="Arial Narrow" w:hAnsi="Arial Narrow"/>
                <w:bCs/>
                <w:sz w:val="20"/>
                <w:szCs w:val="20"/>
              </w:rPr>
              <w:t>3.3.2 Pack sand mats and shovels to aid in getting out of sand.</w:t>
            </w:r>
          </w:p>
          <w:p w14:paraId="7DF1BC70" w14:textId="77777777" w:rsidR="00697BE3" w:rsidRDefault="00697BE3" w:rsidP="00697BE3">
            <w:pPr>
              <w:spacing w:after="0" w:line="240" w:lineRule="auto"/>
              <w:ind w:left="432" w:hanging="450"/>
              <w:rPr>
                <w:rFonts w:ascii="Arial Narrow" w:hAnsi="Arial Narrow"/>
                <w:bCs/>
                <w:sz w:val="20"/>
                <w:szCs w:val="20"/>
              </w:rPr>
            </w:pPr>
            <w:r>
              <w:rPr>
                <w:rFonts w:ascii="Arial Narrow" w:hAnsi="Arial Narrow"/>
                <w:bCs/>
                <w:sz w:val="20"/>
                <w:szCs w:val="20"/>
              </w:rPr>
              <w:t>3.3.3 Inform a responsible person of your intended route, and attended time of arrival.</w:t>
            </w:r>
          </w:p>
          <w:p w14:paraId="3DD716EA" w14:textId="77777777" w:rsidR="00697BE3" w:rsidRDefault="00697BE3" w:rsidP="00697BE3">
            <w:pPr>
              <w:spacing w:after="0" w:line="240" w:lineRule="auto"/>
              <w:ind w:left="432" w:hanging="450"/>
              <w:rPr>
                <w:rFonts w:ascii="Arial Narrow" w:hAnsi="Arial Narrow"/>
                <w:bCs/>
                <w:sz w:val="20"/>
                <w:szCs w:val="20"/>
              </w:rPr>
            </w:pPr>
            <w:r>
              <w:rPr>
                <w:rFonts w:ascii="Arial Narrow" w:hAnsi="Arial Narrow"/>
                <w:bCs/>
                <w:sz w:val="20"/>
                <w:szCs w:val="20"/>
              </w:rPr>
              <w:t>3.3.4 Maintain a full charge on your mobile phone and have a number of powerful charges for signaling in case of emergency.</w:t>
            </w:r>
          </w:p>
          <w:p w14:paraId="7F96F415" w14:textId="77777777" w:rsidR="00697BE3" w:rsidRDefault="00697BE3" w:rsidP="00697BE3">
            <w:pPr>
              <w:spacing w:after="0" w:line="240" w:lineRule="auto"/>
              <w:ind w:left="432" w:hanging="450"/>
              <w:rPr>
                <w:rFonts w:ascii="Arial Narrow" w:hAnsi="Arial Narrow"/>
                <w:bCs/>
                <w:sz w:val="20"/>
                <w:szCs w:val="20"/>
              </w:rPr>
            </w:pPr>
            <w:r>
              <w:rPr>
                <w:rFonts w:ascii="Arial Narrow" w:hAnsi="Arial Narrow"/>
                <w:bCs/>
                <w:sz w:val="20"/>
                <w:szCs w:val="20"/>
              </w:rPr>
              <w:t>3.3.5 Make sure there is emergency water, food and blankets packed.</w:t>
            </w:r>
          </w:p>
          <w:p w14:paraId="5D1ECB1B" w14:textId="77777777" w:rsidR="00697BE3" w:rsidRDefault="00697BE3" w:rsidP="00697BE3">
            <w:pPr>
              <w:spacing w:after="0" w:line="240" w:lineRule="auto"/>
              <w:ind w:left="432" w:hanging="450"/>
              <w:rPr>
                <w:rFonts w:ascii="Arial Narrow" w:hAnsi="Arial Narrow"/>
                <w:bCs/>
                <w:sz w:val="20"/>
                <w:szCs w:val="20"/>
              </w:rPr>
            </w:pPr>
            <w:r>
              <w:rPr>
                <w:rFonts w:ascii="Arial Narrow" w:hAnsi="Arial Narrow"/>
                <w:bCs/>
                <w:sz w:val="20"/>
                <w:szCs w:val="20"/>
              </w:rPr>
              <w:t>3.3.6 Avoid the temptation to show off on sand dunes, and drive where possible on marked tracks.</w:t>
            </w:r>
          </w:p>
          <w:p w14:paraId="01629FDB" w14:textId="77777777" w:rsidR="00697BE3" w:rsidRDefault="00697BE3" w:rsidP="00697BE3">
            <w:pPr>
              <w:spacing w:after="0" w:line="240" w:lineRule="auto"/>
              <w:ind w:left="432" w:hanging="450"/>
              <w:rPr>
                <w:rFonts w:ascii="Arial Narrow" w:hAnsi="Arial Narrow"/>
                <w:bCs/>
                <w:sz w:val="20"/>
                <w:szCs w:val="20"/>
              </w:rPr>
            </w:pPr>
          </w:p>
        </w:tc>
        <w:tc>
          <w:tcPr>
            <w:tcW w:w="495" w:type="dxa"/>
            <w:tcBorders>
              <w:top w:val="single" w:sz="4" w:space="0" w:color="auto"/>
              <w:left w:val="single" w:sz="4" w:space="0" w:color="auto"/>
              <w:bottom w:val="single" w:sz="4" w:space="0" w:color="auto"/>
              <w:right w:val="single" w:sz="4" w:space="0" w:color="auto"/>
            </w:tcBorders>
            <w:hideMark/>
          </w:tcPr>
          <w:p w14:paraId="3F9B4E41"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O</w:t>
            </w:r>
          </w:p>
        </w:tc>
        <w:tc>
          <w:tcPr>
            <w:tcW w:w="495" w:type="dxa"/>
            <w:tcBorders>
              <w:top w:val="single" w:sz="4" w:space="0" w:color="auto"/>
              <w:left w:val="single" w:sz="4" w:space="0" w:color="auto"/>
              <w:bottom w:val="single" w:sz="4" w:space="0" w:color="auto"/>
              <w:right w:val="single" w:sz="4" w:space="0" w:color="auto"/>
            </w:tcBorders>
            <w:hideMark/>
          </w:tcPr>
          <w:p w14:paraId="4415E835"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720" w:type="dxa"/>
            <w:tcBorders>
              <w:top w:val="single" w:sz="4" w:space="0" w:color="auto"/>
              <w:left w:val="single" w:sz="4" w:space="0" w:color="auto"/>
              <w:bottom w:val="single" w:sz="4" w:space="0" w:color="auto"/>
              <w:right w:val="single" w:sz="4" w:space="0" w:color="auto"/>
            </w:tcBorders>
            <w:hideMark/>
          </w:tcPr>
          <w:p w14:paraId="177A2155" w14:textId="77777777" w:rsidR="00697BE3" w:rsidRDefault="00697BE3" w:rsidP="00697BE3">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697BE3" w14:paraId="0DA0AA44" w14:textId="77777777" w:rsidTr="00697BE3">
        <w:trPr>
          <w:trHeight w:val="350"/>
        </w:trPr>
        <w:tc>
          <w:tcPr>
            <w:tcW w:w="4247" w:type="dxa"/>
            <w:tcBorders>
              <w:top w:val="single" w:sz="4" w:space="0" w:color="auto"/>
              <w:left w:val="single" w:sz="4" w:space="0" w:color="auto"/>
              <w:bottom w:val="single" w:sz="4" w:space="0" w:color="auto"/>
              <w:right w:val="single" w:sz="4" w:space="0" w:color="auto"/>
            </w:tcBorders>
            <w:vAlign w:val="center"/>
            <w:hideMark/>
          </w:tcPr>
          <w:p w14:paraId="73F0D9F1" w14:textId="77777777" w:rsidR="00697BE3" w:rsidRDefault="00697BE3" w:rsidP="00697BE3">
            <w:pPr>
              <w:spacing w:after="0" w:line="240" w:lineRule="auto"/>
              <w:jc w:val="center"/>
              <w:rPr>
                <w:rFonts w:ascii="Arial Narrow" w:hAnsi="Arial Narrow" w:cs="Arial"/>
                <w:b/>
                <w:sz w:val="24"/>
                <w:szCs w:val="24"/>
              </w:rPr>
            </w:pPr>
            <w:r>
              <w:rPr>
                <w:rFonts w:ascii="Arial Narrow" w:hAnsi="Arial Narrow" w:cs="Arial"/>
                <w:b/>
              </w:rPr>
              <w:t>Equipment to be Used</w:t>
            </w:r>
          </w:p>
        </w:tc>
        <w:tc>
          <w:tcPr>
            <w:tcW w:w="4589" w:type="dxa"/>
            <w:tcBorders>
              <w:top w:val="single" w:sz="4" w:space="0" w:color="auto"/>
              <w:left w:val="single" w:sz="4" w:space="0" w:color="auto"/>
              <w:bottom w:val="single" w:sz="4" w:space="0" w:color="auto"/>
              <w:right w:val="single" w:sz="4" w:space="0" w:color="auto"/>
            </w:tcBorders>
            <w:vAlign w:val="center"/>
            <w:hideMark/>
          </w:tcPr>
          <w:p w14:paraId="79E5E197" w14:textId="77777777" w:rsidR="00697BE3" w:rsidRDefault="00697BE3" w:rsidP="00697BE3">
            <w:pPr>
              <w:spacing w:after="0" w:line="240" w:lineRule="auto"/>
              <w:jc w:val="center"/>
              <w:rPr>
                <w:rFonts w:ascii="Arial Narrow" w:hAnsi="Arial Narrow" w:cs="Arial"/>
                <w:b/>
              </w:rPr>
            </w:pPr>
            <w:r>
              <w:rPr>
                <w:rFonts w:ascii="Arial Narrow" w:hAnsi="Arial Narrow" w:cs="Arial"/>
                <w:b/>
              </w:rPr>
              <w:t xml:space="preserve">Training Requirements/Competent or Qualified Personnel </w:t>
            </w:r>
          </w:p>
        </w:tc>
        <w:tc>
          <w:tcPr>
            <w:tcW w:w="6479" w:type="dxa"/>
            <w:gridSpan w:val="4"/>
            <w:tcBorders>
              <w:top w:val="single" w:sz="4" w:space="0" w:color="auto"/>
              <w:left w:val="single" w:sz="4" w:space="0" w:color="auto"/>
              <w:bottom w:val="single" w:sz="4" w:space="0" w:color="auto"/>
              <w:right w:val="single" w:sz="4" w:space="0" w:color="auto"/>
            </w:tcBorders>
            <w:vAlign w:val="center"/>
            <w:hideMark/>
          </w:tcPr>
          <w:p w14:paraId="030C658E" w14:textId="77777777" w:rsidR="00697BE3" w:rsidRDefault="00697BE3" w:rsidP="00697BE3">
            <w:pPr>
              <w:spacing w:after="0" w:line="240" w:lineRule="auto"/>
              <w:jc w:val="center"/>
              <w:rPr>
                <w:rFonts w:ascii="Arial Narrow" w:hAnsi="Arial Narrow" w:cs="Arial"/>
                <w:b/>
              </w:rPr>
            </w:pPr>
            <w:r>
              <w:rPr>
                <w:rFonts w:ascii="Arial Narrow" w:hAnsi="Arial Narrow" w:cs="Arial"/>
                <w:b/>
              </w:rPr>
              <w:t>Inspection Requirements</w:t>
            </w:r>
          </w:p>
        </w:tc>
      </w:tr>
      <w:tr w:rsidR="00697BE3" w14:paraId="3B12921D" w14:textId="77777777" w:rsidTr="00697BE3">
        <w:trPr>
          <w:trHeight w:val="350"/>
        </w:trPr>
        <w:tc>
          <w:tcPr>
            <w:tcW w:w="4247" w:type="dxa"/>
            <w:tcBorders>
              <w:top w:val="single" w:sz="4" w:space="0" w:color="auto"/>
              <w:left w:val="single" w:sz="4" w:space="0" w:color="auto"/>
              <w:bottom w:val="single" w:sz="4" w:space="0" w:color="auto"/>
              <w:right w:val="single" w:sz="4" w:space="0" w:color="auto"/>
            </w:tcBorders>
          </w:tcPr>
          <w:p w14:paraId="67B0B697" w14:textId="77777777" w:rsidR="00697BE3" w:rsidRDefault="00697BE3" w:rsidP="00697BE3">
            <w:pPr>
              <w:spacing w:after="0" w:line="240" w:lineRule="auto"/>
              <w:rPr>
                <w:rFonts w:ascii="Arial Narrow" w:hAnsi="Arial Narrow" w:cs="Times New Roman"/>
                <w:bCs/>
                <w:sz w:val="20"/>
                <w:szCs w:val="20"/>
              </w:rPr>
            </w:pPr>
            <w:r>
              <w:rPr>
                <w:rFonts w:ascii="Arial Narrow" w:hAnsi="Arial Narrow"/>
                <w:bCs/>
                <w:sz w:val="20"/>
                <w:szCs w:val="20"/>
              </w:rPr>
              <w:t>Hard Hat, Safety Glasses Class 2 Reflective Vests</w:t>
            </w:r>
          </w:p>
          <w:p w14:paraId="01599F11" w14:textId="77777777" w:rsidR="00697BE3" w:rsidRDefault="00697BE3" w:rsidP="00697BE3">
            <w:pPr>
              <w:spacing w:after="0" w:line="240" w:lineRule="auto"/>
              <w:rPr>
                <w:rFonts w:ascii="Arial Narrow" w:hAnsi="Arial Narrow"/>
                <w:bCs/>
                <w:sz w:val="20"/>
                <w:szCs w:val="20"/>
              </w:rPr>
            </w:pPr>
            <w:r>
              <w:rPr>
                <w:rFonts w:ascii="Arial Narrow" w:hAnsi="Arial Narrow"/>
                <w:bCs/>
                <w:sz w:val="20"/>
                <w:szCs w:val="20"/>
              </w:rPr>
              <w:t>Safety Footwear Tow ropes, safety triangles, fire extinguishers, first aid kits, other vehicle safety equipment as required, sand tracks, shovel etc.</w:t>
            </w:r>
          </w:p>
          <w:p w14:paraId="66380B57" w14:textId="77777777" w:rsidR="00697BE3" w:rsidRDefault="00697BE3" w:rsidP="00697BE3">
            <w:pPr>
              <w:spacing w:after="0" w:line="240" w:lineRule="auto"/>
              <w:ind w:right="-108"/>
              <w:rPr>
                <w:rFonts w:ascii="Arial Narrow" w:hAnsi="Arial Narrow"/>
                <w:bCs/>
                <w:sz w:val="20"/>
                <w:szCs w:val="20"/>
              </w:rPr>
            </w:pPr>
            <w:r>
              <w:rPr>
                <w:rFonts w:ascii="Arial Narrow" w:hAnsi="Arial Narrow"/>
                <w:bCs/>
                <w:sz w:val="20"/>
                <w:szCs w:val="20"/>
              </w:rPr>
              <w:t>Emergency rations of food and water and blankets/fans.</w:t>
            </w:r>
          </w:p>
          <w:p w14:paraId="0F180358" w14:textId="77777777" w:rsidR="00697BE3" w:rsidRDefault="00697BE3" w:rsidP="00697BE3">
            <w:pPr>
              <w:spacing w:after="0" w:line="240" w:lineRule="auto"/>
              <w:ind w:right="-108"/>
              <w:rPr>
                <w:rFonts w:ascii="Arial Narrow" w:hAnsi="Arial Narrow" w:cs="Arial"/>
                <w:sz w:val="20"/>
                <w:szCs w:val="20"/>
              </w:rPr>
            </w:pPr>
          </w:p>
        </w:tc>
        <w:tc>
          <w:tcPr>
            <w:tcW w:w="4589" w:type="dxa"/>
            <w:tcBorders>
              <w:top w:val="single" w:sz="4" w:space="0" w:color="auto"/>
              <w:left w:val="single" w:sz="4" w:space="0" w:color="auto"/>
              <w:bottom w:val="single" w:sz="4" w:space="0" w:color="auto"/>
              <w:right w:val="single" w:sz="4" w:space="0" w:color="auto"/>
            </w:tcBorders>
          </w:tcPr>
          <w:p w14:paraId="2744F3C7" w14:textId="77777777" w:rsidR="00697BE3" w:rsidRDefault="00697BE3" w:rsidP="00697BE3">
            <w:pPr>
              <w:numPr>
                <w:ilvl w:val="0"/>
                <w:numId w:val="34"/>
              </w:numPr>
              <w:spacing w:after="0" w:line="240" w:lineRule="auto"/>
              <w:rPr>
                <w:rFonts w:ascii="Arial Narrow" w:hAnsi="Arial Narrow" w:cs="Times New Roman"/>
                <w:bCs/>
                <w:sz w:val="20"/>
                <w:szCs w:val="20"/>
              </w:rPr>
            </w:pPr>
            <w:r>
              <w:rPr>
                <w:rFonts w:ascii="Arial Narrow" w:hAnsi="Arial Narrow"/>
                <w:bCs/>
                <w:sz w:val="20"/>
                <w:szCs w:val="20"/>
              </w:rPr>
              <w:t>Vehicle Use Policy</w:t>
            </w:r>
          </w:p>
          <w:p w14:paraId="1B48E499" w14:textId="77777777" w:rsidR="00697BE3" w:rsidRDefault="00697BE3" w:rsidP="00697BE3">
            <w:pPr>
              <w:numPr>
                <w:ilvl w:val="0"/>
                <w:numId w:val="34"/>
              </w:numPr>
              <w:spacing w:after="0" w:line="240" w:lineRule="auto"/>
              <w:rPr>
                <w:rFonts w:ascii="Arial Narrow" w:hAnsi="Arial Narrow"/>
                <w:bCs/>
                <w:sz w:val="20"/>
                <w:szCs w:val="20"/>
              </w:rPr>
            </w:pPr>
            <w:r>
              <w:rPr>
                <w:rFonts w:ascii="Arial Narrow" w:hAnsi="Arial Narrow"/>
                <w:bCs/>
                <w:sz w:val="20"/>
                <w:szCs w:val="20"/>
              </w:rPr>
              <w:t>Competent and trained for off road driving</w:t>
            </w:r>
          </w:p>
          <w:p w14:paraId="56768A1D" w14:textId="77777777" w:rsidR="00697BE3" w:rsidRDefault="00697BE3" w:rsidP="00697BE3">
            <w:pPr>
              <w:spacing w:after="0" w:line="240" w:lineRule="auto"/>
              <w:rPr>
                <w:rFonts w:ascii="Arial Narrow" w:hAnsi="Arial Narrow" w:cs="Arial"/>
                <w:sz w:val="20"/>
                <w:szCs w:val="20"/>
              </w:rPr>
            </w:pPr>
          </w:p>
        </w:tc>
        <w:tc>
          <w:tcPr>
            <w:tcW w:w="6479" w:type="dxa"/>
            <w:gridSpan w:val="4"/>
            <w:tcBorders>
              <w:top w:val="single" w:sz="4" w:space="0" w:color="auto"/>
              <w:left w:val="single" w:sz="4" w:space="0" w:color="auto"/>
              <w:bottom w:val="single" w:sz="4" w:space="0" w:color="auto"/>
              <w:right w:val="single" w:sz="4" w:space="0" w:color="auto"/>
            </w:tcBorders>
          </w:tcPr>
          <w:p w14:paraId="1C9D4DC8" w14:textId="77777777" w:rsidR="00697BE3" w:rsidRDefault="00697BE3" w:rsidP="00697BE3">
            <w:pPr>
              <w:spacing w:after="0" w:line="240" w:lineRule="auto"/>
              <w:ind w:left="132"/>
              <w:rPr>
                <w:rFonts w:ascii="Arial Narrow" w:hAnsi="Arial Narrow" w:cs="Arial"/>
                <w:sz w:val="20"/>
                <w:szCs w:val="20"/>
              </w:rPr>
            </w:pPr>
            <w:r>
              <w:rPr>
                <w:rFonts w:ascii="Arial Narrow" w:hAnsi="Arial Narrow" w:cs="Arial"/>
                <w:sz w:val="20"/>
                <w:szCs w:val="20"/>
              </w:rPr>
              <w:t>PPE to be inspected monthly.</w:t>
            </w:r>
          </w:p>
          <w:p w14:paraId="59BDC3ED" w14:textId="77777777" w:rsidR="00697BE3" w:rsidRDefault="00697BE3" w:rsidP="00697BE3">
            <w:pPr>
              <w:spacing w:after="0" w:line="240" w:lineRule="auto"/>
              <w:ind w:left="132"/>
              <w:rPr>
                <w:rFonts w:ascii="Arial Narrow" w:hAnsi="Arial Narrow" w:cs="Arial"/>
                <w:sz w:val="20"/>
                <w:szCs w:val="20"/>
              </w:rPr>
            </w:pPr>
            <w:r>
              <w:rPr>
                <w:rFonts w:ascii="Arial Narrow" w:hAnsi="Arial Narrow" w:cs="Arial"/>
                <w:sz w:val="20"/>
                <w:szCs w:val="20"/>
              </w:rPr>
              <w:t>Vehicle to be inspected prior to journeys.</w:t>
            </w:r>
          </w:p>
          <w:p w14:paraId="601245DE" w14:textId="77777777" w:rsidR="00697BE3" w:rsidRDefault="00697BE3" w:rsidP="00697BE3">
            <w:pPr>
              <w:spacing w:after="0" w:line="240" w:lineRule="auto"/>
              <w:ind w:left="162"/>
              <w:rPr>
                <w:rFonts w:ascii="Times New Roman" w:hAnsi="Times New Roman" w:cs="Times New Roman"/>
                <w:sz w:val="24"/>
                <w:szCs w:val="24"/>
              </w:rPr>
            </w:pPr>
            <w:r>
              <w:rPr>
                <w:rFonts w:ascii="Arial Narrow" w:hAnsi="Arial Narrow" w:cs="Arial"/>
                <w:sz w:val="20"/>
                <w:szCs w:val="20"/>
              </w:rPr>
              <w:t>All Employees are to report unsafe conditions as they are observed to their immediate supervisor and a project safety committee member.</w:t>
            </w:r>
          </w:p>
          <w:p w14:paraId="380F4FA2" w14:textId="77777777" w:rsidR="00697BE3" w:rsidRDefault="00697BE3" w:rsidP="00697BE3">
            <w:pPr>
              <w:spacing w:after="0" w:line="240" w:lineRule="auto"/>
              <w:ind w:left="132"/>
              <w:rPr>
                <w:rFonts w:ascii="Arial Narrow" w:hAnsi="Arial Narrow" w:cs="Arial"/>
                <w:sz w:val="20"/>
                <w:szCs w:val="20"/>
              </w:rPr>
            </w:pPr>
            <w:r>
              <w:rPr>
                <w:rFonts w:ascii="Arial Narrow" w:hAnsi="Arial Narrow" w:cs="Arial"/>
                <w:sz w:val="20"/>
                <w:szCs w:val="20"/>
              </w:rPr>
              <w:t>Effort should be made to communicate findings to contractor.</w:t>
            </w:r>
          </w:p>
          <w:p w14:paraId="3E6EC89A" w14:textId="77777777" w:rsidR="00697BE3" w:rsidRDefault="00697BE3" w:rsidP="00697BE3">
            <w:pPr>
              <w:spacing w:after="0" w:line="240" w:lineRule="auto"/>
              <w:ind w:left="342" w:hanging="180"/>
              <w:rPr>
                <w:rFonts w:ascii="Arial Narrow" w:hAnsi="Arial Narrow" w:cs="Arial"/>
                <w:sz w:val="20"/>
                <w:szCs w:val="20"/>
              </w:rPr>
            </w:pPr>
          </w:p>
        </w:tc>
      </w:tr>
    </w:tbl>
    <w:p w14:paraId="527C3807" w14:textId="77777777" w:rsidR="00697BE3" w:rsidRDefault="00697BE3" w:rsidP="00697BE3">
      <w:pPr>
        <w:spacing w:after="0" w:line="240" w:lineRule="auto"/>
        <w:rPr>
          <w:rFonts w:ascii="Arial Narrow" w:hAnsi="Arial Narrow" w:cs="Times New Roman"/>
          <w:sz w:val="24"/>
          <w:szCs w:val="24"/>
          <w:lang w:eastAsia="ja-JP"/>
        </w:rPr>
      </w:pPr>
    </w:p>
    <w:p w14:paraId="027E480D" w14:textId="77777777" w:rsidR="00697BE3" w:rsidRDefault="00697BE3" w:rsidP="00697BE3">
      <w:pPr>
        <w:spacing w:after="0" w:line="240" w:lineRule="auto"/>
        <w:rPr>
          <w:rFonts w:ascii="Arial Narrow" w:hAnsi="Arial Narrow"/>
        </w:rPr>
      </w:pPr>
    </w:p>
    <w:p w14:paraId="7ED44522" w14:textId="25524649" w:rsidR="00A256A1" w:rsidRDefault="00A256A1" w:rsidP="00697BE3">
      <w:pPr>
        <w:autoSpaceDE w:val="0"/>
        <w:autoSpaceDN w:val="0"/>
        <w:adjustRightInd w:val="0"/>
        <w:spacing w:after="0" w:line="240" w:lineRule="auto"/>
        <w:rPr>
          <w:rFonts w:ascii="Helvetica-Black" w:hAnsi="Helvetica-Black" w:cs="Helvetica-Black"/>
          <w:color w:val="0E79BF"/>
          <w:sz w:val="24"/>
          <w:szCs w:val="24"/>
        </w:rPr>
      </w:pPr>
    </w:p>
    <w:p w14:paraId="0E64B265" w14:textId="481C93A6" w:rsidR="00B85134" w:rsidRPr="00B85134" w:rsidRDefault="00B85134" w:rsidP="00697BE3">
      <w:pPr>
        <w:tabs>
          <w:tab w:val="left" w:pos="5244"/>
        </w:tabs>
        <w:spacing w:after="0" w:line="240" w:lineRule="auto"/>
        <w:rPr>
          <w:rFonts w:ascii="Helvetica-Black" w:hAnsi="Helvetica-Black" w:cs="Helvetica-Black"/>
          <w:sz w:val="24"/>
          <w:szCs w:val="24"/>
        </w:rPr>
      </w:pPr>
      <w:r>
        <w:rPr>
          <w:rFonts w:ascii="Helvetica-Black" w:hAnsi="Helvetica-Black" w:cs="Helvetica-Black"/>
          <w:sz w:val="24"/>
          <w:szCs w:val="24"/>
        </w:rPr>
        <w:tab/>
      </w:r>
    </w:p>
    <w:sectPr w:rsidR="00B85134" w:rsidRPr="00B85134" w:rsidSect="001F311D">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720" w:right="720" w:bottom="720" w:left="720" w:header="42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E6A6CB" w14:textId="77777777" w:rsidR="00A50889" w:rsidRDefault="00A50889" w:rsidP="00AB5B46">
      <w:pPr>
        <w:spacing w:after="0" w:line="240" w:lineRule="auto"/>
      </w:pPr>
      <w:r>
        <w:separator/>
      </w:r>
    </w:p>
  </w:endnote>
  <w:endnote w:type="continuationSeparator" w:id="0">
    <w:p w14:paraId="251C5D11" w14:textId="77777777" w:rsidR="00A50889" w:rsidRDefault="00A50889" w:rsidP="00AB5B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Black">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FB71B" w14:textId="77777777" w:rsidR="001F311D" w:rsidRDefault="001F31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59B6B3" w14:textId="77777777" w:rsidR="00A5387E" w:rsidRPr="00702A7E" w:rsidRDefault="00A5387E">
    <w:pPr>
      <w:pStyle w:val="Footer"/>
      <w:rPr>
        <w:color w:val="92D050"/>
      </w:rPr>
    </w:pPr>
    <w:r w:rsidRPr="00702A7E">
      <w:rPr>
        <w:noProof/>
        <w:color w:val="92D050"/>
      </w:rPr>
      <mc:AlternateContent>
        <mc:Choice Requires="wps">
          <w:drawing>
            <wp:anchor distT="0" distB="0" distL="114300" distR="114300" simplePos="0" relativeHeight="251660288" behindDoc="0" locked="0" layoutInCell="1" allowOverlap="1" wp14:anchorId="7F6E4D4A" wp14:editId="1E1D4F3C">
              <wp:simplePos x="0" y="0"/>
              <wp:positionH relativeFrom="column">
                <wp:posOffset>-266700</wp:posOffset>
              </wp:positionH>
              <wp:positionV relativeFrom="paragraph">
                <wp:posOffset>149224</wp:posOffset>
              </wp:positionV>
              <wp:extent cx="10058400" cy="45719"/>
              <wp:effectExtent l="0" t="0" r="19050" b="31115"/>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8400" cy="45719"/>
                      </a:xfrm>
                      <a:prstGeom prst="straightConnector1">
                        <a:avLst/>
                      </a:prstGeom>
                      <a:noFill/>
                      <a:ln w="12700">
                        <a:solidFill>
                          <a:srgbClr val="92D05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BC0946D" id="_x0000_t32" coordsize="21600,21600" o:spt="32" o:oned="t" path="m,l21600,21600e" filled="f">
              <v:path arrowok="t" fillok="f" o:connecttype="none"/>
              <o:lock v:ext="edit" shapetype="t"/>
            </v:shapetype>
            <v:shape id="AutoShape 4" o:spid="_x0000_s1026" type="#_x0000_t32" style="position:absolute;margin-left:-21pt;margin-top:11.75pt;width:11in;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" strokecolor="#92d050" strokeweight="1pt"/>
          </w:pict>
        </mc:Fallback>
      </mc:AlternateContent>
    </w:r>
  </w:p>
  <w:p w14:paraId="70C2CDB6" w14:textId="2B5F6C78" w:rsidR="00A5387E" w:rsidRDefault="00FC5DFD" w:rsidP="003A562C">
    <w:pPr>
      <w:pStyle w:val="Footer"/>
      <w:tabs>
        <w:tab w:val="clear" w:pos="4680"/>
        <w:tab w:val="clear" w:pos="9360"/>
        <w:tab w:val="right" w:pos="9921"/>
      </w:tabs>
    </w:pPr>
    <w:r>
      <w:rPr>
        <w:b/>
        <w:color w:val="92D050"/>
      </w:rPr>
      <w:t>HSEBox.com</w:t>
    </w:r>
    <w:bookmarkStart w:id="0" w:name="_GoBack"/>
    <w:bookmarkEnd w:id="0"/>
    <w:r w:rsidR="001F311D">
      <w:rPr>
        <w:b/>
        <w:color w:val="92D050"/>
      </w:rPr>
      <w:tab/>
    </w:r>
    <w:r w:rsidR="001F311D">
      <w:rPr>
        <w:b/>
        <w:color w:val="92D050"/>
      </w:rPr>
      <w:tab/>
    </w:r>
    <w:r w:rsidR="001F311D">
      <w:rPr>
        <w:b/>
        <w:color w:val="92D050"/>
      </w:rPr>
      <w:tab/>
    </w:r>
    <w:r w:rsidR="001F311D">
      <w:rPr>
        <w:b/>
        <w:color w:val="92D050"/>
      </w:rPr>
      <w:tab/>
    </w:r>
    <w:r w:rsidR="001F311D">
      <w:rPr>
        <w:b/>
        <w:color w:val="92D050"/>
      </w:rPr>
      <w:tab/>
    </w:r>
    <w:r w:rsidR="001F311D">
      <w:rPr>
        <w:b/>
        <w:color w:val="92D050"/>
      </w:rPr>
      <w:tab/>
    </w:r>
    <w:r w:rsidR="001F311D">
      <w:rPr>
        <w:b/>
        <w:color w:val="92D050"/>
      </w:rPr>
      <w:tab/>
    </w:r>
    <w:r w:rsidR="00A5387E" w:rsidRPr="00702A7E">
      <w:rPr>
        <w:color w:val="92D050"/>
      </w:rPr>
      <w:t xml:space="preserve">Page </w:t>
    </w:r>
    <w:r w:rsidR="00A5387E" w:rsidRPr="00702A7E">
      <w:rPr>
        <w:b/>
        <w:bCs/>
        <w:color w:val="92D050"/>
      </w:rPr>
      <w:fldChar w:fldCharType="begin"/>
    </w:r>
    <w:r w:rsidR="00A5387E" w:rsidRPr="00702A7E">
      <w:rPr>
        <w:b/>
        <w:bCs/>
        <w:color w:val="92D050"/>
      </w:rPr>
      <w:instrText xml:space="preserve"> PAGE  \* Arabic  \* MERGEFORMAT </w:instrText>
    </w:r>
    <w:r w:rsidR="00A5387E" w:rsidRPr="00702A7E">
      <w:rPr>
        <w:b/>
        <w:bCs/>
        <w:color w:val="92D050"/>
      </w:rPr>
      <w:fldChar w:fldCharType="separate"/>
    </w:r>
    <w:r w:rsidR="00A5387E" w:rsidRPr="00702A7E">
      <w:rPr>
        <w:b/>
        <w:bCs/>
        <w:noProof/>
        <w:color w:val="92D050"/>
      </w:rPr>
      <w:t>1</w:t>
    </w:r>
    <w:r w:rsidR="00A5387E" w:rsidRPr="00702A7E">
      <w:rPr>
        <w:b/>
        <w:bCs/>
        <w:color w:val="92D050"/>
      </w:rPr>
      <w:fldChar w:fldCharType="end"/>
    </w:r>
    <w:r w:rsidR="00A5387E" w:rsidRPr="00702A7E">
      <w:rPr>
        <w:color w:val="92D050"/>
      </w:rPr>
      <w:t xml:space="preserve"> of </w:t>
    </w:r>
    <w:r w:rsidR="00A5387E" w:rsidRPr="00702A7E">
      <w:rPr>
        <w:b/>
        <w:bCs/>
        <w:color w:val="92D050"/>
      </w:rPr>
      <w:fldChar w:fldCharType="begin"/>
    </w:r>
    <w:r w:rsidR="00A5387E" w:rsidRPr="00702A7E">
      <w:rPr>
        <w:b/>
        <w:bCs/>
        <w:color w:val="92D050"/>
      </w:rPr>
      <w:instrText xml:space="preserve"> NUMPAGES  \* Arabic  \* MERGEFORMAT </w:instrText>
    </w:r>
    <w:r w:rsidR="00A5387E" w:rsidRPr="00702A7E">
      <w:rPr>
        <w:b/>
        <w:bCs/>
        <w:color w:val="92D050"/>
      </w:rPr>
      <w:fldChar w:fldCharType="separate"/>
    </w:r>
    <w:r w:rsidR="00A5387E" w:rsidRPr="00702A7E">
      <w:rPr>
        <w:b/>
        <w:bCs/>
        <w:noProof/>
        <w:color w:val="92D050"/>
      </w:rPr>
      <w:t>2</w:t>
    </w:r>
    <w:r w:rsidR="00A5387E" w:rsidRPr="00702A7E">
      <w:rPr>
        <w:b/>
        <w:bCs/>
        <w:color w:val="92D05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54BFF" w14:textId="77777777" w:rsidR="001F311D" w:rsidRDefault="001F31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640E0E" w14:textId="77777777" w:rsidR="00A50889" w:rsidRDefault="00A50889" w:rsidP="00AB5B46">
      <w:pPr>
        <w:spacing w:after="0" w:line="240" w:lineRule="auto"/>
      </w:pPr>
      <w:r>
        <w:separator/>
      </w:r>
    </w:p>
  </w:footnote>
  <w:footnote w:type="continuationSeparator" w:id="0">
    <w:p w14:paraId="3B988105" w14:textId="77777777" w:rsidR="00A50889" w:rsidRDefault="00A50889" w:rsidP="00AB5B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CF0E3" w14:textId="77777777" w:rsidR="001F311D" w:rsidRDefault="001F31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58486A" w14:textId="1E002927" w:rsidR="003A562C" w:rsidRDefault="001F311D" w:rsidP="00471A3E">
    <w:pPr>
      <w:pStyle w:val="Header"/>
    </w:pPr>
    <w:r>
      <w:rPr>
        <w:noProof/>
      </w:rPr>
      <mc:AlternateContent>
        <mc:Choice Requires="wps">
          <w:drawing>
            <wp:anchor distT="0" distB="0" distL="114300" distR="114300" simplePos="0" relativeHeight="251658240" behindDoc="0" locked="0" layoutInCell="1" allowOverlap="1" wp14:anchorId="3D0524DD" wp14:editId="57D41653">
              <wp:simplePos x="0" y="0"/>
              <wp:positionH relativeFrom="column">
                <wp:posOffset>5881370</wp:posOffset>
              </wp:positionH>
              <wp:positionV relativeFrom="paragraph">
                <wp:posOffset>-167005</wp:posOffset>
              </wp:positionV>
              <wp:extent cx="3848100" cy="692917"/>
              <wp:effectExtent l="0" t="0" r="0" b="0"/>
              <wp:wrapNone/>
              <wp:docPr id="1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8100" cy="6929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8BBE05" w14:textId="31F57EE5" w:rsidR="00AB5B46" w:rsidRPr="005B33F2" w:rsidRDefault="005B33F2" w:rsidP="003A562C">
                          <w:pPr>
                            <w:spacing w:after="0" w:line="360" w:lineRule="auto"/>
                            <w:jc w:val="right"/>
                            <w:rPr>
                              <w:b/>
                              <w:color w:val="92D050"/>
                              <w:sz w:val="72"/>
                              <w:szCs w:val="72"/>
                              <w:lang w:val="en-GB"/>
                            </w:rPr>
                          </w:pPr>
                          <w:r w:rsidRPr="005B33F2">
                            <w:rPr>
                              <w:b/>
                              <w:color w:val="92D050"/>
                              <w:sz w:val="72"/>
                              <w:szCs w:val="72"/>
                              <w:lang w:val="en-GB"/>
                            </w:rPr>
                            <w:t>Risk Assessment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0524DD" id="_x0000_t202" coordsize="21600,21600" o:spt="202" path="m,l,21600r21600,l21600,xe">
              <v:stroke joinstyle="miter"/>
              <v:path gradientshapeok="t" o:connecttype="rect"/>
            </v:shapetype>
            <v:shape id="Text Box 1" o:spid="_x0000_s1026" type="#_x0000_t202" style="position:absolute;margin-left:463.1pt;margin-top:-13.15pt;width:303pt;height:5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" filled="f" stroked="f">
              <v:textbox>
                <w:txbxContent>
                  <w:p w14:paraId="118BBE05" w14:textId="31F57EE5" w:rsidR="00AB5B46" w:rsidRPr="005B33F2" w:rsidRDefault="005B33F2" w:rsidP="003A562C">
                    <w:pPr>
                      <w:spacing w:after="0" w:line="360" w:lineRule="auto"/>
                      <w:jc w:val="right"/>
                      <w:rPr>
                        <w:b/>
                        <w:color w:val="92D050"/>
                        <w:sz w:val="72"/>
                        <w:szCs w:val="72"/>
                        <w:lang w:val="en-GB"/>
                      </w:rPr>
                    </w:pPr>
                    <w:r w:rsidRPr="005B33F2">
                      <w:rPr>
                        <w:b/>
                        <w:color w:val="92D050"/>
                        <w:sz w:val="72"/>
                        <w:szCs w:val="72"/>
                        <w:lang w:val="en-GB"/>
                      </w:rPr>
                      <w:t>Risk Assessment</w:t>
                    </w:r>
                  </w:p>
                </w:txbxContent>
              </v:textbox>
            </v:shape>
          </w:pict>
        </mc:Fallback>
      </mc:AlternateContent>
    </w:r>
    <w:r w:rsidR="003A562C">
      <w:rPr>
        <w:noProof/>
      </w:rPr>
      <mc:AlternateContent>
        <mc:Choice Requires="wps">
          <w:drawing>
            <wp:anchor distT="0" distB="0" distL="114300" distR="114300" simplePos="0" relativeHeight="251661312" behindDoc="0" locked="0" layoutInCell="1" allowOverlap="1" wp14:anchorId="52C689B7" wp14:editId="5DB9DE09">
              <wp:simplePos x="0" y="0"/>
              <wp:positionH relativeFrom="column">
                <wp:posOffset>-102870</wp:posOffset>
              </wp:positionH>
              <wp:positionV relativeFrom="paragraph">
                <wp:posOffset>-4474</wp:posOffset>
              </wp:positionV>
              <wp:extent cx="2530549" cy="692785"/>
              <wp:effectExtent l="0" t="0" r="22225" b="13970"/>
              <wp:wrapNone/>
              <wp:docPr id="1" name="Text Box 1"/>
              <wp:cNvGraphicFramePr/>
              <a:graphic xmlns:a="http://schemas.openxmlformats.org/drawingml/2006/main">
                <a:graphicData uri="http://schemas.microsoft.com/office/word/2010/wordprocessingShape">
                  <wps:wsp>
                    <wps:cNvSpPr txBox="1"/>
                    <wps:spPr>
                      <a:xfrm>
                        <a:off x="0" y="0"/>
                        <a:ext cx="2530549" cy="692785"/>
                      </a:xfrm>
                      <a:prstGeom prst="rect">
                        <a:avLst/>
                      </a:prstGeom>
                      <a:solidFill>
                        <a:schemeClr val="bg1">
                          <a:lumMod val="85000"/>
                        </a:schemeClr>
                      </a:solidFill>
                      <a:ln w="6350">
                        <a:solidFill>
                          <a:prstClr val="black"/>
                        </a:solidFill>
                      </a:ln>
                    </wps:spPr>
                    <wps:txbx>
                      <w:txbxContent>
                        <w:p w14:paraId="7A43FBA7" w14:textId="77777777" w:rsidR="003A562C" w:rsidRPr="003A562C" w:rsidRDefault="003A562C" w:rsidP="003A562C">
                          <w:pPr>
                            <w:jc w:val="center"/>
                            <w:rPr>
                              <w:b/>
                              <w:color w:val="92D050"/>
                              <w:sz w:val="48"/>
                              <w:szCs w:val="48"/>
                            </w:rPr>
                          </w:pPr>
                          <w:r w:rsidRPr="003A562C">
                            <w:rPr>
                              <w:b/>
                              <w:color w:val="92D050"/>
                              <w:sz w:val="48"/>
                              <w:szCs w:val="48"/>
                            </w:rPr>
                            <w:t>Your Logo here</w:t>
                          </w:r>
                        </w:p>
                      </w:txbxContent>
                    </wps:txbx>
                    <wps:bodyPr rot="0" spcFirstLastPara="0" vertOverflow="overflow" horzOverflow="overflow" vert="horz" wrap="square" lIns="91440" tIns="45720" rIns="91440" bIns="45720" numCol="1" spcCol="0" rtlCol="0" fromWordArt="0" anchor="ctr" anchorCtr="0" forceAA="0" upright="1"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2C689B7" id="_x0000_s1027" type="#_x0000_t202" style="position:absolute;margin-left:-8.1pt;margin-top:-.35pt;width:199.25pt;height:54.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" fillcolor="#d8d8d8 [2732]" strokeweight=".5pt">
              <v:textbox style="mso-fit-shape-to-text:t">
                <w:txbxContent>
                  <w:p w14:paraId="7A43FBA7" w14:textId="77777777" w:rsidR="003A562C" w:rsidRPr="003A562C" w:rsidRDefault="003A562C" w:rsidP="003A562C">
                    <w:pPr>
                      <w:jc w:val="center"/>
                      <w:rPr>
                        <w:b/>
                        <w:color w:val="92D050"/>
                        <w:sz w:val="48"/>
                        <w:szCs w:val="48"/>
                      </w:rPr>
                    </w:pPr>
                    <w:r w:rsidRPr="003A562C">
                      <w:rPr>
                        <w:b/>
                        <w:color w:val="92D050"/>
                        <w:sz w:val="48"/>
                        <w:szCs w:val="48"/>
                      </w:rPr>
                      <w:t>Your Logo here</w:t>
                    </w:r>
                  </w:p>
                </w:txbxContent>
              </v:textbox>
            </v:shape>
          </w:pict>
        </mc:Fallback>
      </mc:AlternateContent>
    </w:r>
  </w:p>
  <w:p w14:paraId="2ADEF821" w14:textId="77777777" w:rsidR="003A562C" w:rsidRDefault="003A562C" w:rsidP="00702A7E">
    <w:pPr>
      <w:pStyle w:val="Header"/>
      <w:ind w:left="-284"/>
    </w:pPr>
  </w:p>
  <w:p w14:paraId="46E1D9DD" w14:textId="77777777" w:rsidR="00AB5B46" w:rsidRDefault="00AB5B46" w:rsidP="00702A7E">
    <w:pPr>
      <w:pStyle w:val="Header"/>
      <w:ind w:left="-284"/>
    </w:pPr>
  </w:p>
  <w:p w14:paraId="616FBEE3" w14:textId="3A59C422" w:rsidR="003A562C" w:rsidRDefault="001F311D" w:rsidP="00702A7E">
    <w:pPr>
      <w:pStyle w:val="Header"/>
      <w:ind w:left="-284"/>
    </w:pPr>
    <w:r w:rsidRPr="00702A7E">
      <w:rPr>
        <w:noProof/>
        <w:color w:val="92D050"/>
      </w:rPr>
      <mc:AlternateContent>
        <mc:Choice Requires="wps">
          <w:drawing>
            <wp:anchor distT="0" distB="0" distL="114300" distR="114300" simplePos="0" relativeHeight="251659264" behindDoc="0" locked="0" layoutInCell="1" allowOverlap="1" wp14:anchorId="5E79D610" wp14:editId="3ED4728F">
              <wp:simplePos x="0" y="0"/>
              <wp:positionH relativeFrom="margin">
                <wp:align>right</wp:align>
              </wp:positionH>
              <wp:positionV relativeFrom="paragraph">
                <wp:posOffset>215901</wp:posOffset>
              </wp:positionV>
              <wp:extent cx="9898380" cy="45719"/>
              <wp:effectExtent l="0" t="0" r="26670" b="3111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98380" cy="45719"/>
                      </a:xfrm>
                      <a:prstGeom prst="straightConnector1">
                        <a:avLst/>
                      </a:prstGeom>
                      <a:noFill/>
                      <a:ln w="12700">
                        <a:solidFill>
                          <a:srgbClr val="92D05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1E5445" id="_x0000_t32" coordsize="21600,21600" o:spt="32" o:oned="t" path="m,l21600,21600e" filled="f">
              <v:path arrowok="t" fillok="f" o:connecttype="none"/>
              <o:lock v:ext="edit" shapetype="t"/>
            </v:shapetype>
            <v:shape id="AutoShape 3" o:spid="_x0000_s1026" type="#_x0000_t32" style="position:absolute;margin-left:728.2pt;margin-top:17pt;width:779.4pt;height:3.6pt;flip:y;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" strokecolor="#92d050" strokeweight="1pt">
              <w10:wrap anchorx="margin"/>
            </v:shape>
          </w:pict>
        </mc:Fallback>
      </mc:AlternateContent>
    </w:r>
  </w:p>
  <w:p w14:paraId="16FAEEDF" w14:textId="328BDAE8" w:rsidR="00AB5B46" w:rsidRDefault="00AB5B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4BB8D" w14:textId="77777777" w:rsidR="001F311D" w:rsidRDefault="001F31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041791"/>
    <w:multiLevelType w:val="multilevel"/>
    <w:tmpl w:val="A2DA2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955107"/>
    <w:multiLevelType w:val="hybridMultilevel"/>
    <w:tmpl w:val="917827B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CC104A1"/>
    <w:multiLevelType w:val="multilevel"/>
    <w:tmpl w:val="8976D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B55C86"/>
    <w:multiLevelType w:val="hybridMultilevel"/>
    <w:tmpl w:val="B4FE1756"/>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15:restartNumberingAfterBreak="0">
    <w:nsid w:val="14425860"/>
    <w:multiLevelType w:val="hybridMultilevel"/>
    <w:tmpl w:val="40205706"/>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14751173"/>
    <w:multiLevelType w:val="multilevel"/>
    <w:tmpl w:val="5508A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2E6709"/>
    <w:multiLevelType w:val="multilevel"/>
    <w:tmpl w:val="3ED03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852525"/>
    <w:multiLevelType w:val="multilevel"/>
    <w:tmpl w:val="50D673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133EDE"/>
    <w:multiLevelType w:val="multilevel"/>
    <w:tmpl w:val="1D02178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7C0EA6"/>
    <w:multiLevelType w:val="hybridMultilevel"/>
    <w:tmpl w:val="6C103122"/>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15:restartNumberingAfterBreak="0">
    <w:nsid w:val="2BCE47D4"/>
    <w:multiLevelType w:val="multilevel"/>
    <w:tmpl w:val="9E9AEF1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667E5D"/>
    <w:multiLevelType w:val="hybridMultilevel"/>
    <w:tmpl w:val="99BE9164"/>
    <w:lvl w:ilvl="0" w:tplc="A26A6DB0">
      <w:numFmt w:val="bullet"/>
      <w:lvlText w:val="•"/>
      <w:lvlJc w:val="left"/>
      <w:pPr>
        <w:ind w:left="720" w:hanging="360"/>
      </w:pPr>
      <w:rPr>
        <w:rFonts w:ascii="Times New Roman" w:eastAsia="Times New Roman" w:hAnsi="Times New Roman" w:cs="Times New Roman"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2" w15:restartNumberingAfterBreak="0">
    <w:nsid w:val="2CEE5F09"/>
    <w:multiLevelType w:val="multilevel"/>
    <w:tmpl w:val="D5EE89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F952761"/>
    <w:multiLevelType w:val="hybridMultilevel"/>
    <w:tmpl w:val="F2F8DEB6"/>
    <w:lvl w:ilvl="0" w:tplc="0816000B">
      <w:start w:val="1"/>
      <w:numFmt w:val="bullet"/>
      <w:lvlText w:val=""/>
      <w:lvlJc w:val="left"/>
      <w:pPr>
        <w:ind w:left="1080" w:hanging="360"/>
      </w:pPr>
      <w:rPr>
        <w:rFonts w:ascii="Wingdings" w:hAnsi="Wingdings" w:hint="default"/>
      </w:rPr>
    </w:lvl>
    <w:lvl w:ilvl="1" w:tplc="08160003" w:tentative="1">
      <w:start w:val="1"/>
      <w:numFmt w:val="bullet"/>
      <w:lvlText w:val="o"/>
      <w:lvlJc w:val="left"/>
      <w:pPr>
        <w:ind w:left="1800" w:hanging="360"/>
      </w:pPr>
      <w:rPr>
        <w:rFonts w:ascii="Courier New" w:hAnsi="Courier New" w:cs="Courier New" w:hint="default"/>
      </w:rPr>
    </w:lvl>
    <w:lvl w:ilvl="2" w:tplc="08160005" w:tentative="1">
      <w:start w:val="1"/>
      <w:numFmt w:val="bullet"/>
      <w:lvlText w:val=""/>
      <w:lvlJc w:val="left"/>
      <w:pPr>
        <w:ind w:left="2520" w:hanging="360"/>
      </w:pPr>
      <w:rPr>
        <w:rFonts w:ascii="Wingdings" w:hAnsi="Wingdings" w:hint="default"/>
      </w:rPr>
    </w:lvl>
    <w:lvl w:ilvl="3" w:tplc="08160001" w:tentative="1">
      <w:start w:val="1"/>
      <w:numFmt w:val="bullet"/>
      <w:lvlText w:val=""/>
      <w:lvlJc w:val="left"/>
      <w:pPr>
        <w:ind w:left="3240" w:hanging="360"/>
      </w:pPr>
      <w:rPr>
        <w:rFonts w:ascii="Symbol" w:hAnsi="Symbol" w:hint="default"/>
      </w:rPr>
    </w:lvl>
    <w:lvl w:ilvl="4" w:tplc="08160003" w:tentative="1">
      <w:start w:val="1"/>
      <w:numFmt w:val="bullet"/>
      <w:lvlText w:val="o"/>
      <w:lvlJc w:val="left"/>
      <w:pPr>
        <w:ind w:left="3960" w:hanging="360"/>
      </w:pPr>
      <w:rPr>
        <w:rFonts w:ascii="Courier New" w:hAnsi="Courier New" w:cs="Courier New" w:hint="default"/>
      </w:rPr>
    </w:lvl>
    <w:lvl w:ilvl="5" w:tplc="08160005" w:tentative="1">
      <w:start w:val="1"/>
      <w:numFmt w:val="bullet"/>
      <w:lvlText w:val=""/>
      <w:lvlJc w:val="left"/>
      <w:pPr>
        <w:ind w:left="4680" w:hanging="360"/>
      </w:pPr>
      <w:rPr>
        <w:rFonts w:ascii="Wingdings" w:hAnsi="Wingdings" w:hint="default"/>
      </w:rPr>
    </w:lvl>
    <w:lvl w:ilvl="6" w:tplc="08160001" w:tentative="1">
      <w:start w:val="1"/>
      <w:numFmt w:val="bullet"/>
      <w:lvlText w:val=""/>
      <w:lvlJc w:val="left"/>
      <w:pPr>
        <w:ind w:left="5400" w:hanging="360"/>
      </w:pPr>
      <w:rPr>
        <w:rFonts w:ascii="Symbol" w:hAnsi="Symbol" w:hint="default"/>
      </w:rPr>
    </w:lvl>
    <w:lvl w:ilvl="7" w:tplc="08160003" w:tentative="1">
      <w:start w:val="1"/>
      <w:numFmt w:val="bullet"/>
      <w:lvlText w:val="o"/>
      <w:lvlJc w:val="left"/>
      <w:pPr>
        <w:ind w:left="6120" w:hanging="360"/>
      </w:pPr>
      <w:rPr>
        <w:rFonts w:ascii="Courier New" w:hAnsi="Courier New" w:cs="Courier New" w:hint="default"/>
      </w:rPr>
    </w:lvl>
    <w:lvl w:ilvl="8" w:tplc="08160005" w:tentative="1">
      <w:start w:val="1"/>
      <w:numFmt w:val="bullet"/>
      <w:lvlText w:val=""/>
      <w:lvlJc w:val="left"/>
      <w:pPr>
        <w:ind w:left="6840" w:hanging="360"/>
      </w:pPr>
      <w:rPr>
        <w:rFonts w:ascii="Wingdings" w:hAnsi="Wingdings" w:hint="default"/>
      </w:rPr>
    </w:lvl>
  </w:abstractNum>
  <w:abstractNum w:abstractNumId="14" w15:restartNumberingAfterBreak="0">
    <w:nsid w:val="310D703C"/>
    <w:multiLevelType w:val="hybridMultilevel"/>
    <w:tmpl w:val="F15616F8"/>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5" w15:restartNumberingAfterBreak="0">
    <w:nsid w:val="328004A2"/>
    <w:multiLevelType w:val="multilevel"/>
    <w:tmpl w:val="E43C80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D84690"/>
    <w:multiLevelType w:val="hybridMultilevel"/>
    <w:tmpl w:val="80CA53EE"/>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7" w15:restartNumberingAfterBreak="0">
    <w:nsid w:val="3EAD249E"/>
    <w:multiLevelType w:val="hybridMultilevel"/>
    <w:tmpl w:val="E0083018"/>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8" w15:restartNumberingAfterBreak="0">
    <w:nsid w:val="3FAF553C"/>
    <w:multiLevelType w:val="multilevel"/>
    <w:tmpl w:val="5F4E9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0E718B2"/>
    <w:multiLevelType w:val="hybridMultilevel"/>
    <w:tmpl w:val="245080A2"/>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0" w15:restartNumberingAfterBreak="0">
    <w:nsid w:val="41C32171"/>
    <w:multiLevelType w:val="multilevel"/>
    <w:tmpl w:val="326CB2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BF1EC6"/>
    <w:multiLevelType w:val="hybridMultilevel"/>
    <w:tmpl w:val="A9FCB57C"/>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2" w15:restartNumberingAfterBreak="0">
    <w:nsid w:val="47E67839"/>
    <w:multiLevelType w:val="hybridMultilevel"/>
    <w:tmpl w:val="A2C4CFC0"/>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3" w15:restartNumberingAfterBreak="0">
    <w:nsid w:val="491862DF"/>
    <w:multiLevelType w:val="multilevel"/>
    <w:tmpl w:val="9558D7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D2A1B53"/>
    <w:multiLevelType w:val="multilevel"/>
    <w:tmpl w:val="0994E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EBD7CDF"/>
    <w:multiLevelType w:val="multilevel"/>
    <w:tmpl w:val="BB22A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04D6C9C"/>
    <w:multiLevelType w:val="hybridMultilevel"/>
    <w:tmpl w:val="D4382282"/>
    <w:lvl w:ilvl="0" w:tplc="B2120EB6">
      <w:numFmt w:val="bullet"/>
      <w:lvlText w:val="•"/>
      <w:lvlJc w:val="left"/>
      <w:pPr>
        <w:ind w:left="720" w:hanging="360"/>
      </w:pPr>
      <w:rPr>
        <w:rFonts w:ascii="Times New Roman" w:eastAsia="Times New Roman" w:hAnsi="Times New Roman" w:cs="Times New Roman"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7" w15:restartNumberingAfterBreak="0">
    <w:nsid w:val="54E757E0"/>
    <w:multiLevelType w:val="multilevel"/>
    <w:tmpl w:val="0DACE3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58C2E96"/>
    <w:multiLevelType w:val="hybridMultilevel"/>
    <w:tmpl w:val="D924E472"/>
    <w:lvl w:ilvl="0" w:tplc="FFFFFFFF">
      <w:start w:val="1"/>
      <w:numFmt w:val="bullet"/>
      <w:lvlText w:val=""/>
      <w:lvlJc w:val="left"/>
      <w:pPr>
        <w:tabs>
          <w:tab w:val="num" w:pos="765"/>
        </w:tabs>
        <w:ind w:left="765" w:hanging="360"/>
      </w:pPr>
      <w:rPr>
        <w:rFonts w:ascii="Symbol" w:hAnsi="Symbol" w:hint="default"/>
      </w:rPr>
    </w:lvl>
    <w:lvl w:ilvl="1" w:tplc="FFFFFFFF">
      <w:start w:val="1"/>
      <w:numFmt w:val="bullet"/>
      <w:lvlText w:val="o"/>
      <w:lvlJc w:val="left"/>
      <w:pPr>
        <w:tabs>
          <w:tab w:val="num" w:pos="1485"/>
        </w:tabs>
        <w:ind w:left="1485" w:hanging="360"/>
      </w:pPr>
      <w:rPr>
        <w:rFonts w:ascii="Courier New" w:hAnsi="Courier New" w:cs="Courier New" w:hint="default"/>
      </w:rPr>
    </w:lvl>
    <w:lvl w:ilvl="2" w:tplc="FFFFFFFF">
      <w:start w:val="1"/>
      <w:numFmt w:val="bullet"/>
      <w:lvlText w:val=""/>
      <w:lvlJc w:val="left"/>
      <w:pPr>
        <w:tabs>
          <w:tab w:val="num" w:pos="2205"/>
        </w:tabs>
        <w:ind w:left="2205" w:hanging="360"/>
      </w:pPr>
      <w:rPr>
        <w:rFonts w:ascii="Wingdings" w:hAnsi="Wingdings" w:hint="default"/>
      </w:rPr>
    </w:lvl>
    <w:lvl w:ilvl="3" w:tplc="FFFFFFFF">
      <w:start w:val="1"/>
      <w:numFmt w:val="bullet"/>
      <w:lvlText w:val=""/>
      <w:lvlJc w:val="left"/>
      <w:pPr>
        <w:tabs>
          <w:tab w:val="num" w:pos="2925"/>
        </w:tabs>
        <w:ind w:left="2925" w:hanging="360"/>
      </w:pPr>
      <w:rPr>
        <w:rFonts w:ascii="Symbol" w:hAnsi="Symbol" w:hint="default"/>
      </w:rPr>
    </w:lvl>
    <w:lvl w:ilvl="4" w:tplc="FFFFFFFF">
      <w:start w:val="1"/>
      <w:numFmt w:val="bullet"/>
      <w:lvlText w:val="o"/>
      <w:lvlJc w:val="left"/>
      <w:pPr>
        <w:tabs>
          <w:tab w:val="num" w:pos="3645"/>
        </w:tabs>
        <w:ind w:left="3645" w:hanging="360"/>
      </w:pPr>
      <w:rPr>
        <w:rFonts w:ascii="Courier New" w:hAnsi="Courier New" w:cs="Courier New" w:hint="default"/>
      </w:rPr>
    </w:lvl>
    <w:lvl w:ilvl="5" w:tplc="FFFFFFFF">
      <w:start w:val="1"/>
      <w:numFmt w:val="bullet"/>
      <w:lvlText w:val=""/>
      <w:lvlJc w:val="left"/>
      <w:pPr>
        <w:tabs>
          <w:tab w:val="num" w:pos="4365"/>
        </w:tabs>
        <w:ind w:left="4365" w:hanging="360"/>
      </w:pPr>
      <w:rPr>
        <w:rFonts w:ascii="Wingdings" w:hAnsi="Wingdings" w:hint="default"/>
      </w:rPr>
    </w:lvl>
    <w:lvl w:ilvl="6" w:tplc="FFFFFFFF">
      <w:start w:val="1"/>
      <w:numFmt w:val="bullet"/>
      <w:lvlText w:val=""/>
      <w:lvlJc w:val="left"/>
      <w:pPr>
        <w:tabs>
          <w:tab w:val="num" w:pos="5085"/>
        </w:tabs>
        <w:ind w:left="5085" w:hanging="360"/>
      </w:pPr>
      <w:rPr>
        <w:rFonts w:ascii="Symbol" w:hAnsi="Symbol" w:hint="default"/>
      </w:rPr>
    </w:lvl>
    <w:lvl w:ilvl="7" w:tplc="FFFFFFFF">
      <w:start w:val="1"/>
      <w:numFmt w:val="bullet"/>
      <w:lvlText w:val="o"/>
      <w:lvlJc w:val="left"/>
      <w:pPr>
        <w:tabs>
          <w:tab w:val="num" w:pos="5805"/>
        </w:tabs>
        <w:ind w:left="5805" w:hanging="360"/>
      </w:pPr>
      <w:rPr>
        <w:rFonts w:ascii="Courier New" w:hAnsi="Courier New" w:cs="Courier New" w:hint="default"/>
      </w:rPr>
    </w:lvl>
    <w:lvl w:ilvl="8" w:tplc="FFFFFFFF">
      <w:start w:val="1"/>
      <w:numFmt w:val="bullet"/>
      <w:lvlText w:val=""/>
      <w:lvlJc w:val="left"/>
      <w:pPr>
        <w:tabs>
          <w:tab w:val="num" w:pos="6525"/>
        </w:tabs>
        <w:ind w:left="6525" w:hanging="360"/>
      </w:pPr>
      <w:rPr>
        <w:rFonts w:ascii="Wingdings" w:hAnsi="Wingdings" w:hint="default"/>
      </w:rPr>
    </w:lvl>
  </w:abstractNum>
  <w:abstractNum w:abstractNumId="29" w15:restartNumberingAfterBreak="0">
    <w:nsid w:val="64DE6D3F"/>
    <w:multiLevelType w:val="multilevel"/>
    <w:tmpl w:val="B5CE1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DF80AE0"/>
    <w:multiLevelType w:val="multilevel"/>
    <w:tmpl w:val="C50AC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19B1A7B"/>
    <w:multiLevelType w:val="hybridMultilevel"/>
    <w:tmpl w:val="F31E4FC2"/>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2" w15:restartNumberingAfterBreak="0">
    <w:nsid w:val="73637EA8"/>
    <w:multiLevelType w:val="multilevel"/>
    <w:tmpl w:val="71FC691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CA224A1"/>
    <w:multiLevelType w:val="hybridMultilevel"/>
    <w:tmpl w:val="CB1A3E84"/>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1"/>
  </w:num>
  <w:num w:numId="2">
    <w:abstractNumId w:val="33"/>
  </w:num>
  <w:num w:numId="3">
    <w:abstractNumId w:val="9"/>
  </w:num>
  <w:num w:numId="4">
    <w:abstractNumId w:val="16"/>
  </w:num>
  <w:num w:numId="5">
    <w:abstractNumId w:val="31"/>
  </w:num>
  <w:num w:numId="6">
    <w:abstractNumId w:val="3"/>
  </w:num>
  <w:num w:numId="7">
    <w:abstractNumId w:val="19"/>
  </w:num>
  <w:num w:numId="8">
    <w:abstractNumId w:val="4"/>
  </w:num>
  <w:num w:numId="9">
    <w:abstractNumId w:val="14"/>
  </w:num>
  <w:num w:numId="10">
    <w:abstractNumId w:val="17"/>
  </w:num>
  <w:num w:numId="11">
    <w:abstractNumId w:val="29"/>
  </w:num>
  <w:num w:numId="12">
    <w:abstractNumId w:val="7"/>
  </w:num>
  <w:num w:numId="13">
    <w:abstractNumId w:val="25"/>
  </w:num>
  <w:num w:numId="14">
    <w:abstractNumId w:val="20"/>
  </w:num>
  <w:num w:numId="15">
    <w:abstractNumId w:val="30"/>
  </w:num>
  <w:num w:numId="16">
    <w:abstractNumId w:val="13"/>
  </w:num>
  <w:num w:numId="17">
    <w:abstractNumId w:val="12"/>
  </w:num>
  <w:num w:numId="18">
    <w:abstractNumId w:val="21"/>
  </w:num>
  <w:num w:numId="19">
    <w:abstractNumId w:val="11"/>
  </w:num>
  <w:num w:numId="20">
    <w:abstractNumId w:val="22"/>
  </w:num>
  <w:num w:numId="21">
    <w:abstractNumId w:val="26"/>
  </w:num>
  <w:num w:numId="22">
    <w:abstractNumId w:val="18"/>
  </w:num>
  <w:num w:numId="23">
    <w:abstractNumId w:val="6"/>
  </w:num>
  <w:num w:numId="24">
    <w:abstractNumId w:val="27"/>
  </w:num>
  <w:num w:numId="25">
    <w:abstractNumId w:val="32"/>
  </w:num>
  <w:num w:numId="26">
    <w:abstractNumId w:val="5"/>
  </w:num>
  <w:num w:numId="27">
    <w:abstractNumId w:val="24"/>
  </w:num>
  <w:num w:numId="28">
    <w:abstractNumId w:val="2"/>
  </w:num>
  <w:num w:numId="29">
    <w:abstractNumId w:val="23"/>
  </w:num>
  <w:num w:numId="30">
    <w:abstractNumId w:val="15"/>
  </w:num>
  <w:num w:numId="31">
    <w:abstractNumId w:val="10"/>
  </w:num>
  <w:num w:numId="32">
    <w:abstractNumId w:val="0"/>
  </w:num>
  <w:num w:numId="33">
    <w:abstractNumId w:val="8"/>
  </w:num>
  <w:num w:numId="34">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C7D"/>
    <w:rsid w:val="00015437"/>
    <w:rsid w:val="0001544C"/>
    <w:rsid w:val="00023A1B"/>
    <w:rsid w:val="000434C4"/>
    <w:rsid w:val="000660EA"/>
    <w:rsid w:val="00070C6E"/>
    <w:rsid w:val="0007392F"/>
    <w:rsid w:val="000A030A"/>
    <w:rsid w:val="000D3E19"/>
    <w:rsid w:val="000E6B19"/>
    <w:rsid w:val="000F487B"/>
    <w:rsid w:val="00105CEB"/>
    <w:rsid w:val="001148DA"/>
    <w:rsid w:val="0014239D"/>
    <w:rsid w:val="00165410"/>
    <w:rsid w:val="001A0FA8"/>
    <w:rsid w:val="001A2E24"/>
    <w:rsid w:val="001C4278"/>
    <w:rsid w:val="001C42E6"/>
    <w:rsid w:val="001D4996"/>
    <w:rsid w:val="001E2085"/>
    <w:rsid w:val="001E3B55"/>
    <w:rsid w:val="001F311D"/>
    <w:rsid w:val="00244767"/>
    <w:rsid w:val="00250FF1"/>
    <w:rsid w:val="00266C4C"/>
    <w:rsid w:val="00271BBC"/>
    <w:rsid w:val="0028443F"/>
    <w:rsid w:val="002859A7"/>
    <w:rsid w:val="00290118"/>
    <w:rsid w:val="002C3F59"/>
    <w:rsid w:val="002C55C9"/>
    <w:rsid w:val="002D50C5"/>
    <w:rsid w:val="002D729E"/>
    <w:rsid w:val="00306C73"/>
    <w:rsid w:val="00322B04"/>
    <w:rsid w:val="003406A4"/>
    <w:rsid w:val="003775F6"/>
    <w:rsid w:val="003A562C"/>
    <w:rsid w:val="003A5E5E"/>
    <w:rsid w:val="003B297B"/>
    <w:rsid w:val="003D322E"/>
    <w:rsid w:val="003E3B28"/>
    <w:rsid w:val="003E76AD"/>
    <w:rsid w:val="00405FCF"/>
    <w:rsid w:val="00415CF1"/>
    <w:rsid w:val="00471A3E"/>
    <w:rsid w:val="0047350F"/>
    <w:rsid w:val="004B2064"/>
    <w:rsid w:val="004C5819"/>
    <w:rsid w:val="004F5E4B"/>
    <w:rsid w:val="00515C7B"/>
    <w:rsid w:val="00517996"/>
    <w:rsid w:val="00537A63"/>
    <w:rsid w:val="00544134"/>
    <w:rsid w:val="00562E10"/>
    <w:rsid w:val="00577D0A"/>
    <w:rsid w:val="00584CC1"/>
    <w:rsid w:val="00586C3B"/>
    <w:rsid w:val="005A0A60"/>
    <w:rsid w:val="005B33F2"/>
    <w:rsid w:val="005D7685"/>
    <w:rsid w:val="005E63A1"/>
    <w:rsid w:val="005F31F3"/>
    <w:rsid w:val="005F5C57"/>
    <w:rsid w:val="005F7F83"/>
    <w:rsid w:val="00600B62"/>
    <w:rsid w:val="006171D9"/>
    <w:rsid w:val="00643E6A"/>
    <w:rsid w:val="00651B73"/>
    <w:rsid w:val="006717BE"/>
    <w:rsid w:val="00677E21"/>
    <w:rsid w:val="00685884"/>
    <w:rsid w:val="0069027D"/>
    <w:rsid w:val="0069224B"/>
    <w:rsid w:val="006937C4"/>
    <w:rsid w:val="00697BE3"/>
    <w:rsid w:val="006B50F6"/>
    <w:rsid w:val="006E65FC"/>
    <w:rsid w:val="00702A7E"/>
    <w:rsid w:val="00715EC1"/>
    <w:rsid w:val="00730030"/>
    <w:rsid w:val="0073141E"/>
    <w:rsid w:val="00750318"/>
    <w:rsid w:val="00757146"/>
    <w:rsid w:val="00761E28"/>
    <w:rsid w:val="007647F7"/>
    <w:rsid w:val="0076572B"/>
    <w:rsid w:val="00773A9E"/>
    <w:rsid w:val="00774B56"/>
    <w:rsid w:val="00792CCD"/>
    <w:rsid w:val="007B52E1"/>
    <w:rsid w:val="007D4E5C"/>
    <w:rsid w:val="008013A8"/>
    <w:rsid w:val="008347CC"/>
    <w:rsid w:val="00834C14"/>
    <w:rsid w:val="0084291A"/>
    <w:rsid w:val="0084378F"/>
    <w:rsid w:val="00846D48"/>
    <w:rsid w:val="00856F2A"/>
    <w:rsid w:val="00857195"/>
    <w:rsid w:val="00880395"/>
    <w:rsid w:val="008862CF"/>
    <w:rsid w:val="008C7775"/>
    <w:rsid w:val="008D1AFC"/>
    <w:rsid w:val="008E1688"/>
    <w:rsid w:val="008E3D5A"/>
    <w:rsid w:val="008E3F55"/>
    <w:rsid w:val="008F415B"/>
    <w:rsid w:val="009218C6"/>
    <w:rsid w:val="0093242B"/>
    <w:rsid w:val="0093554B"/>
    <w:rsid w:val="00953EDA"/>
    <w:rsid w:val="00972892"/>
    <w:rsid w:val="00984C7D"/>
    <w:rsid w:val="009904E3"/>
    <w:rsid w:val="00993F6A"/>
    <w:rsid w:val="009A4505"/>
    <w:rsid w:val="009F708E"/>
    <w:rsid w:val="00A107DA"/>
    <w:rsid w:val="00A12952"/>
    <w:rsid w:val="00A256A1"/>
    <w:rsid w:val="00A43295"/>
    <w:rsid w:val="00A4437B"/>
    <w:rsid w:val="00A50889"/>
    <w:rsid w:val="00A5387E"/>
    <w:rsid w:val="00A851A3"/>
    <w:rsid w:val="00A95569"/>
    <w:rsid w:val="00AA486D"/>
    <w:rsid w:val="00AB591F"/>
    <w:rsid w:val="00AB5B46"/>
    <w:rsid w:val="00AB5C78"/>
    <w:rsid w:val="00AF495C"/>
    <w:rsid w:val="00AF714E"/>
    <w:rsid w:val="00B06F96"/>
    <w:rsid w:val="00B157AB"/>
    <w:rsid w:val="00B24275"/>
    <w:rsid w:val="00B55EAA"/>
    <w:rsid w:val="00B85134"/>
    <w:rsid w:val="00BA61F4"/>
    <w:rsid w:val="00BB39AA"/>
    <w:rsid w:val="00BC147D"/>
    <w:rsid w:val="00BD0B35"/>
    <w:rsid w:val="00BF1D44"/>
    <w:rsid w:val="00BF469C"/>
    <w:rsid w:val="00C05DC3"/>
    <w:rsid w:val="00C07A7B"/>
    <w:rsid w:val="00C14540"/>
    <w:rsid w:val="00C234F2"/>
    <w:rsid w:val="00C248A3"/>
    <w:rsid w:val="00C47257"/>
    <w:rsid w:val="00C61FDE"/>
    <w:rsid w:val="00C94080"/>
    <w:rsid w:val="00CE421D"/>
    <w:rsid w:val="00CE6F92"/>
    <w:rsid w:val="00CF4529"/>
    <w:rsid w:val="00CF78A8"/>
    <w:rsid w:val="00D22530"/>
    <w:rsid w:val="00D25D61"/>
    <w:rsid w:val="00D27191"/>
    <w:rsid w:val="00D521A5"/>
    <w:rsid w:val="00D956B0"/>
    <w:rsid w:val="00DD2922"/>
    <w:rsid w:val="00DD705E"/>
    <w:rsid w:val="00DD7815"/>
    <w:rsid w:val="00E107E8"/>
    <w:rsid w:val="00E1319A"/>
    <w:rsid w:val="00E31FC2"/>
    <w:rsid w:val="00E547BA"/>
    <w:rsid w:val="00E75723"/>
    <w:rsid w:val="00E911F5"/>
    <w:rsid w:val="00EB757D"/>
    <w:rsid w:val="00EC2FF2"/>
    <w:rsid w:val="00ED0FF5"/>
    <w:rsid w:val="00ED5440"/>
    <w:rsid w:val="00F20BE1"/>
    <w:rsid w:val="00F40E5C"/>
    <w:rsid w:val="00F53CE2"/>
    <w:rsid w:val="00F86613"/>
    <w:rsid w:val="00FA57BD"/>
    <w:rsid w:val="00FC5DFD"/>
    <w:rsid w:val="00FD7D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95EA03"/>
  <w15:chartTrackingRefBased/>
  <w15:docId w15:val="{C50FC50F-4767-4CDC-AB6E-3975E27D0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40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5B46"/>
    <w:pPr>
      <w:ind w:left="720"/>
      <w:contextualSpacing/>
    </w:pPr>
  </w:style>
  <w:style w:type="paragraph" w:styleId="Header">
    <w:name w:val="header"/>
    <w:basedOn w:val="Normal"/>
    <w:link w:val="HeaderChar"/>
    <w:uiPriority w:val="99"/>
    <w:unhideWhenUsed/>
    <w:rsid w:val="00AB5B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5B46"/>
  </w:style>
  <w:style w:type="paragraph" w:styleId="Footer">
    <w:name w:val="footer"/>
    <w:basedOn w:val="Normal"/>
    <w:link w:val="FooterChar"/>
    <w:uiPriority w:val="99"/>
    <w:unhideWhenUsed/>
    <w:rsid w:val="00AB5B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5B46"/>
  </w:style>
  <w:style w:type="table" w:styleId="TableGrid">
    <w:name w:val="Table Grid"/>
    <w:basedOn w:val="TableNormal"/>
    <w:uiPriority w:val="59"/>
    <w:rsid w:val="009324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471A3E"/>
    <w:rPr>
      <w:b/>
      <w:bCs/>
    </w:rPr>
  </w:style>
  <w:style w:type="paragraph" w:styleId="NoSpacing">
    <w:name w:val="No Spacing"/>
    <w:link w:val="NoSpacingChar"/>
    <w:uiPriority w:val="1"/>
    <w:qFormat/>
    <w:rsid w:val="00CE6F92"/>
    <w:pPr>
      <w:spacing w:after="0" w:line="240" w:lineRule="auto"/>
    </w:pPr>
    <w:rPr>
      <w:rFonts w:eastAsiaTheme="minorEastAsia"/>
      <w:lang w:val="pt-PT" w:eastAsia="pt-PT"/>
    </w:rPr>
  </w:style>
  <w:style w:type="character" w:customStyle="1" w:styleId="NoSpacingChar">
    <w:name w:val="No Spacing Char"/>
    <w:basedOn w:val="DefaultParagraphFont"/>
    <w:link w:val="NoSpacing"/>
    <w:uiPriority w:val="1"/>
    <w:rsid w:val="00CE6F92"/>
    <w:rPr>
      <w:rFonts w:eastAsiaTheme="minorEastAsia"/>
      <w:lang w:val="pt-PT" w:eastAsia="pt-PT"/>
    </w:rPr>
  </w:style>
  <w:style w:type="paragraph" w:customStyle="1" w:styleId="Default">
    <w:name w:val="Default"/>
    <w:rsid w:val="001148DA"/>
    <w:pPr>
      <w:autoSpaceDE w:val="0"/>
      <w:autoSpaceDN w:val="0"/>
      <w:adjustRightInd w:val="0"/>
      <w:spacing w:after="0" w:line="240" w:lineRule="auto"/>
    </w:pPr>
    <w:rPr>
      <w:rFonts w:ascii="Wingdings" w:hAnsi="Wingdings" w:cs="Wingdings"/>
      <w:color w:val="000000"/>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7202994">
      <w:bodyDiv w:val="1"/>
      <w:marLeft w:val="0"/>
      <w:marRight w:val="0"/>
      <w:marTop w:val="0"/>
      <w:marBottom w:val="0"/>
      <w:divBdr>
        <w:top w:val="none" w:sz="0" w:space="0" w:color="auto"/>
        <w:left w:val="none" w:sz="0" w:space="0" w:color="auto"/>
        <w:bottom w:val="none" w:sz="0" w:space="0" w:color="auto"/>
        <w:right w:val="none" w:sz="0" w:space="0" w:color="auto"/>
      </w:divBdr>
    </w:div>
    <w:div w:id="2012296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781C7C-5083-4F80-B6EE-7DD85F8E8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739</Words>
  <Characters>4214</Characters>
  <Application>Microsoft Office Word</Application>
  <DocSecurity>0</DocSecurity>
  <Lines>35</Lines>
  <Paragraphs>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4944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HSEBox.com</dc:creator>
  <cp:keywords/>
  <dc:description/>
  <cp:lastModifiedBy>HSEBox.com</cp:lastModifiedBy>
  <cp:revision>6</cp:revision>
  <dcterms:created xsi:type="dcterms:W3CDTF">2018-10-04T08:29:00Z</dcterms:created>
  <dcterms:modified xsi:type="dcterms:W3CDTF">2020-02-22T07:29:00Z</dcterms:modified>
</cp:coreProperties>
</file>